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58" w:rsidRPr="00D41A58" w:rsidRDefault="00D41A58" w:rsidP="00D41A58">
      <w:pPr>
        <w:autoSpaceDE w:val="0"/>
        <w:autoSpaceDN w:val="0"/>
        <w:adjustRightInd w:val="0"/>
        <w:ind w:firstLine="567"/>
        <w:jc w:val="center"/>
        <w:rPr>
          <w:color w:val="000000"/>
        </w:rPr>
      </w:pPr>
      <w:r w:rsidRPr="00D41A58">
        <w:rPr>
          <w:color w:val="000000"/>
        </w:rPr>
        <w:t>ӘЛ-ФАРАБИ АТЫНДАҒЫ ҚАЗАҚ ҰЛТТЫҚ УНИВЕРСИТЕТІ</w:t>
      </w:r>
    </w:p>
    <w:p w:rsidR="00D41A58" w:rsidRPr="00D41A58" w:rsidRDefault="00D41A58" w:rsidP="00D41A58">
      <w:pPr>
        <w:jc w:val="center"/>
        <w:rPr>
          <w:lang w:val="kk-KZ"/>
        </w:rPr>
      </w:pPr>
      <w:r w:rsidRPr="00D41A58">
        <w:rPr>
          <w:lang w:val="kk-KZ"/>
        </w:rPr>
        <w:t>Биология және биотехнология факультеті</w:t>
      </w:r>
    </w:p>
    <w:p w:rsidR="00D41A58" w:rsidRPr="00D41A58" w:rsidRDefault="00D41A58" w:rsidP="00D41A58">
      <w:pPr>
        <w:jc w:val="center"/>
        <w:rPr>
          <w:lang w:val="kk-KZ"/>
        </w:rPr>
      </w:pPr>
      <w:r w:rsidRPr="00D41A58">
        <w:rPr>
          <w:lang w:val="kk-KZ"/>
        </w:rPr>
        <w:t>Биоалуантүрлілік және биоресурстар кафедрасы</w:t>
      </w:r>
    </w:p>
    <w:p w:rsidR="00D41A58" w:rsidRPr="00D41A58" w:rsidRDefault="00D41A58" w:rsidP="00D41A58">
      <w:pPr>
        <w:jc w:val="center"/>
        <w:rPr>
          <w:lang w:val="kk-KZ"/>
        </w:rPr>
      </w:pPr>
    </w:p>
    <w:p w:rsidR="00D41A58" w:rsidRPr="00D41A58" w:rsidRDefault="00D41A58" w:rsidP="00D41A58">
      <w:pPr>
        <w:jc w:val="center"/>
        <w:rPr>
          <w:b/>
          <w:bCs/>
          <w:lang w:val="kk-KZ"/>
        </w:rPr>
      </w:pPr>
    </w:p>
    <w:p w:rsidR="00D41A58" w:rsidRPr="00D41A58" w:rsidRDefault="00D41A58" w:rsidP="00D41A58">
      <w:pPr>
        <w:jc w:val="center"/>
        <w:rPr>
          <w:b/>
          <w:bCs/>
          <w:lang w:val="kk-KZ"/>
        </w:rPr>
      </w:pPr>
    </w:p>
    <w:p w:rsidR="00D41A58" w:rsidRPr="00F8448C" w:rsidRDefault="00D41A58" w:rsidP="00D41A58">
      <w:pPr>
        <w:jc w:val="center"/>
        <w:rPr>
          <w:b/>
          <w:bCs/>
          <w:lang w:val="kk-KZ"/>
        </w:rPr>
      </w:pPr>
    </w:p>
    <w:p w:rsidR="00D41A58" w:rsidRDefault="00D41A58" w:rsidP="00D41A58">
      <w:pPr>
        <w:jc w:val="center"/>
        <w:rPr>
          <w:b/>
          <w:bCs/>
          <w:lang w:val="kk-KZ"/>
        </w:rPr>
      </w:pPr>
    </w:p>
    <w:p w:rsidR="00F8448C" w:rsidRDefault="00F8448C" w:rsidP="00D41A58">
      <w:pPr>
        <w:jc w:val="center"/>
        <w:rPr>
          <w:b/>
          <w:bCs/>
          <w:lang w:val="kk-KZ"/>
        </w:rPr>
      </w:pPr>
      <w:r>
        <w:rPr>
          <w:b/>
          <w:bCs/>
          <w:lang w:val="kk-KZ"/>
        </w:rPr>
        <w:t>ПӘН БОЙЫНША ҚОРЫТЫНДЫ ЕМТИХАН БАҒДАРЛАМАСЫ</w:t>
      </w:r>
    </w:p>
    <w:p w:rsidR="00F8448C" w:rsidRPr="00D41A58" w:rsidRDefault="00F8448C" w:rsidP="00D41A58">
      <w:pPr>
        <w:jc w:val="center"/>
        <w:rPr>
          <w:b/>
          <w:bCs/>
          <w:lang w:val="kk-KZ"/>
        </w:rPr>
      </w:pPr>
    </w:p>
    <w:p w:rsidR="00D41A58" w:rsidRPr="00D41A58" w:rsidRDefault="00D41A58" w:rsidP="00D41A58">
      <w:pPr>
        <w:jc w:val="center"/>
        <w:rPr>
          <w:b/>
          <w:bCs/>
          <w:lang w:val="kk-KZ"/>
        </w:rPr>
      </w:pPr>
    </w:p>
    <w:p w:rsidR="00D41A58" w:rsidRPr="00F8448C" w:rsidRDefault="00F8448C" w:rsidP="00F8448C">
      <w:pPr>
        <w:ind w:firstLine="720"/>
        <w:rPr>
          <w:lang w:val="kk-KZ"/>
        </w:rPr>
      </w:pPr>
      <w:r>
        <w:rPr>
          <w:b/>
          <w:bCs/>
          <w:lang w:val="kk-KZ"/>
        </w:rPr>
        <w:t xml:space="preserve">                                          </w:t>
      </w:r>
      <w:r w:rsidR="00084693" w:rsidRPr="00084693">
        <w:rPr>
          <w:b/>
          <w:bCs/>
          <w:lang w:val="kk-KZ"/>
        </w:rPr>
        <w:t xml:space="preserve">FIT </w:t>
      </w:r>
      <w:r w:rsidR="00084693" w:rsidRPr="003C4A94">
        <w:rPr>
          <w:rFonts w:eastAsia="Calibri"/>
          <w:lang w:val="kk-KZ" w:eastAsia="en-US"/>
        </w:rPr>
        <w:t>5207</w:t>
      </w:r>
      <w:r w:rsidR="00A402D6" w:rsidRPr="00934473">
        <w:rPr>
          <w:rFonts w:eastAsia="Calibri"/>
          <w:lang w:val="kk-KZ" w:eastAsia="en-US"/>
        </w:rPr>
        <w:t xml:space="preserve"> </w:t>
      </w:r>
      <w:r w:rsidR="00D41A58" w:rsidRPr="00B6356E">
        <w:rPr>
          <w:b/>
          <w:bCs/>
          <w:iCs/>
          <w:color w:val="000000"/>
          <w:lang w:val="kk-KZ"/>
        </w:rPr>
        <w:t>Фитоценология</w:t>
      </w:r>
    </w:p>
    <w:p w:rsidR="00D41A58" w:rsidRPr="00D41A58" w:rsidRDefault="00D41A58" w:rsidP="00D41A58">
      <w:pPr>
        <w:shd w:val="clear" w:color="auto" w:fill="FFFFFF"/>
        <w:jc w:val="center"/>
        <w:rPr>
          <w:lang w:val="kk-KZ" w:eastAsia="en-US"/>
        </w:rPr>
      </w:pPr>
    </w:p>
    <w:p w:rsidR="00D41A58" w:rsidRPr="00F8448C" w:rsidRDefault="00F8448C" w:rsidP="00D41A58">
      <w:pPr>
        <w:shd w:val="clear" w:color="auto" w:fill="FFFFFF"/>
        <w:jc w:val="center"/>
        <w:rPr>
          <w:b/>
          <w:bCs/>
          <w:lang w:val="kk-KZ"/>
        </w:rPr>
      </w:pPr>
      <w:r w:rsidRPr="00F8448C">
        <w:rPr>
          <w:b/>
          <w:bCs/>
          <w:lang w:val="kk-KZ"/>
        </w:rPr>
        <w:t xml:space="preserve">7M05112 – Геоботаника білім беру бағдарламасы </w:t>
      </w:r>
    </w:p>
    <w:p w:rsidR="00F8448C" w:rsidRDefault="00F8448C" w:rsidP="00D41A58">
      <w:pPr>
        <w:shd w:val="clear" w:color="auto" w:fill="FFFFFF"/>
        <w:jc w:val="center"/>
        <w:rPr>
          <w:bCs/>
          <w:lang w:val="kk-KZ"/>
        </w:rPr>
      </w:pPr>
    </w:p>
    <w:p w:rsidR="00F8448C" w:rsidRDefault="003C4A94" w:rsidP="00D41A58">
      <w:pPr>
        <w:shd w:val="clear" w:color="auto" w:fill="FFFFFF"/>
        <w:jc w:val="center"/>
        <w:rPr>
          <w:b/>
          <w:bCs/>
          <w:lang w:val="kk-KZ"/>
        </w:rPr>
      </w:pPr>
      <w:r>
        <w:rPr>
          <w:b/>
          <w:bCs/>
          <w:lang w:val="kk-KZ"/>
        </w:rPr>
        <w:t xml:space="preserve">Кредит саны 9 (3/6/0) </w:t>
      </w:r>
    </w:p>
    <w:p w:rsidR="003C4A94" w:rsidRPr="003C4A94" w:rsidRDefault="003C4A94" w:rsidP="003C4A94">
      <w:pPr>
        <w:shd w:val="clear" w:color="auto" w:fill="FFFFFF"/>
        <w:jc w:val="center"/>
        <w:rPr>
          <w:b/>
          <w:bCs/>
          <w:lang w:val="kk-KZ"/>
        </w:rPr>
      </w:pPr>
      <w:r>
        <w:rPr>
          <w:b/>
          <w:bCs/>
          <w:lang w:val="kk-KZ"/>
        </w:rPr>
        <w:t xml:space="preserve">Көктемгі </w:t>
      </w:r>
      <w:r w:rsidRPr="003C4A94">
        <w:rPr>
          <w:b/>
          <w:bCs/>
          <w:lang w:val="kk-KZ"/>
        </w:rPr>
        <w:t>семестр, 1 курс</w:t>
      </w:r>
    </w:p>
    <w:p w:rsidR="003C4A94" w:rsidRPr="003C4A94" w:rsidRDefault="003C4A94" w:rsidP="003C4A94">
      <w:pPr>
        <w:shd w:val="clear" w:color="auto" w:fill="FFFFFF"/>
        <w:jc w:val="center"/>
        <w:rPr>
          <w:b/>
          <w:bCs/>
          <w:lang w:val="kk-KZ"/>
        </w:rPr>
      </w:pPr>
      <w:r w:rsidRPr="003C4A94">
        <w:rPr>
          <w:b/>
          <w:bCs/>
          <w:lang w:val="kk-KZ"/>
        </w:rPr>
        <w:t>Оқу формасы – күндізгі</w:t>
      </w:r>
    </w:p>
    <w:p w:rsidR="003C4A94" w:rsidRPr="003C4A94" w:rsidRDefault="003C4A94" w:rsidP="003C4A94">
      <w:pPr>
        <w:shd w:val="clear" w:color="auto" w:fill="FFFFFF"/>
        <w:jc w:val="center"/>
        <w:rPr>
          <w:b/>
          <w:bCs/>
          <w:lang w:val="kk-KZ"/>
        </w:rPr>
      </w:pPr>
      <w:r w:rsidRPr="003C4A94">
        <w:rPr>
          <w:b/>
          <w:bCs/>
          <w:lang w:val="kk-KZ"/>
        </w:rPr>
        <w:t xml:space="preserve"> 2023-2024 оқу жылы</w:t>
      </w: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0D65A2" w:rsidRDefault="00D41A58" w:rsidP="00D41A58">
      <w:pPr>
        <w:ind w:firstLine="720"/>
        <w:jc w:val="both"/>
        <w:rPr>
          <w:lang w:val="kk-KZ"/>
        </w:rPr>
      </w:pPr>
    </w:p>
    <w:p w:rsidR="00696C26" w:rsidRPr="000D65A2" w:rsidRDefault="00696C26" w:rsidP="00D41A58">
      <w:pPr>
        <w:ind w:firstLine="720"/>
        <w:jc w:val="both"/>
        <w:rPr>
          <w:lang w:val="kk-KZ"/>
        </w:rPr>
      </w:pPr>
    </w:p>
    <w:p w:rsidR="00696C26" w:rsidRPr="000D65A2" w:rsidRDefault="00696C26" w:rsidP="00D41A58">
      <w:pPr>
        <w:ind w:firstLine="720"/>
        <w:jc w:val="both"/>
        <w:rPr>
          <w:lang w:val="kk-KZ"/>
        </w:rPr>
      </w:pPr>
    </w:p>
    <w:p w:rsidR="00696C26" w:rsidRPr="009D6672" w:rsidRDefault="00696C26" w:rsidP="009D6672">
      <w:pPr>
        <w:jc w:val="both"/>
        <w:rPr>
          <w:lang w:val="kk-KZ"/>
        </w:rPr>
      </w:pPr>
    </w:p>
    <w:p w:rsidR="00D41A58" w:rsidRPr="00D41A58" w:rsidRDefault="00D41A58" w:rsidP="00D41A58">
      <w:pPr>
        <w:ind w:firstLine="720"/>
        <w:jc w:val="both"/>
        <w:rPr>
          <w:lang w:val="kk-KZ"/>
        </w:rPr>
      </w:pPr>
    </w:p>
    <w:p w:rsidR="00F8448C" w:rsidRDefault="00F8448C" w:rsidP="00F8448C">
      <w:pPr>
        <w:ind w:firstLine="720"/>
        <w:jc w:val="center"/>
        <w:rPr>
          <w:lang w:val="kk-KZ"/>
        </w:rPr>
      </w:pPr>
      <w:r>
        <w:rPr>
          <w:lang w:val="kk-KZ"/>
        </w:rPr>
        <w:t>Алматы, 2023 ж.</w:t>
      </w:r>
    </w:p>
    <w:p w:rsidR="00D41A58" w:rsidRPr="00D41A58" w:rsidRDefault="00F8448C" w:rsidP="00F8448C">
      <w:pPr>
        <w:ind w:firstLine="720"/>
        <w:jc w:val="both"/>
        <w:rPr>
          <w:lang w:val="kk-KZ"/>
        </w:rPr>
      </w:pPr>
      <w:r>
        <w:rPr>
          <w:lang w:val="kk-KZ"/>
        </w:rPr>
        <w:lastRenderedPageBreak/>
        <w:t>7М05112 – Геоботаника білім беру бағдарламасына сәйкес,</w:t>
      </w:r>
      <w:r w:rsidRPr="00D41A58">
        <w:rPr>
          <w:b/>
          <w:bCs/>
          <w:color w:val="000000"/>
          <w:lang w:val="kk-KZ"/>
        </w:rPr>
        <w:t xml:space="preserve"> </w:t>
      </w:r>
      <w:r w:rsidR="00D41A58" w:rsidRPr="00F8448C">
        <w:rPr>
          <w:bCs/>
          <w:color w:val="000000"/>
          <w:lang w:val="kk-KZ"/>
        </w:rPr>
        <w:t>«</w:t>
      </w:r>
      <w:r w:rsidR="00D41A58" w:rsidRPr="00F8448C">
        <w:rPr>
          <w:bCs/>
          <w:iCs/>
          <w:color w:val="000000"/>
          <w:lang w:val="kk-KZ"/>
        </w:rPr>
        <w:t>Фитоценология</w:t>
      </w:r>
      <w:r w:rsidR="00D41A58" w:rsidRPr="00F8448C">
        <w:rPr>
          <w:bCs/>
          <w:color w:val="000000"/>
          <w:lang w:val="kk-KZ"/>
        </w:rPr>
        <w:t>»</w:t>
      </w:r>
      <w:r w:rsidR="00D41A58" w:rsidRPr="00D41A58">
        <w:rPr>
          <w:b/>
          <w:bCs/>
          <w:color w:val="000000"/>
          <w:lang w:val="kk-KZ"/>
        </w:rPr>
        <w:t xml:space="preserve"> </w:t>
      </w:r>
      <w:r>
        <w:rPr>
          <w:bCs/>
          <w:color w:val="000000"/>
          <w:lang w:val="kk-KZ"/>
        </w:rPr>
        <w:t xml:space="preserve">пәнінен </w:t>
      </w:r>
      <w:r w:rsidR="00D41A58" w:rsidRPr="00D41A58">
        <w:rPr>
          <w:bCs/>
          <w:color w:val="000000"/>
          <w:lang w:val="kk-KZ"/>
        </w:rPr>
        <w:t>қ</w:t>
      </w:r>
      <w:r>
        <w:rPr>
          <w:bCs/>
          <w:color w:val="000000"/>
          <w:lang w:val="kk-KZ"/>
        </w:rPr>
        <w:t xml:space="preserve">орытынды емтихан бағдарламасын дайындаған </w:t>
      </w:r>
      <w:r>
        <w:rPr>
          <w:lang w:val="kk-KZ"/>
        </w:rPr>
        <w:t>б</w:t>
      </w:r>
      <w:r w:rsidR="00D41A58" w:rsidRPr="00D41A58">
        <w:rPr>
          <w:lang w:val="kk-KZ"/>
        </w:rPr>
        <w:t>иоалуантүрлілік және биоресурстар кафедрасының профессоры, биология</w:t>
      </w:r>
      <w:r>
        <w:rPr>
          <w:lang w:val="kk-KZ"/>
        </w:rPr>
        <w:t xml:space="preserve"> ғылымдарының докторы,</w:t>
      </w:r>
      <w:r w:rsidR="00D41A58" w:rsidRPr="00D41A58">
        <w:rPr>
          <w:lang w:val="kk-KZ"/>
        </w:rPr>
        <w:t xml:space="preserve"> Мухи</w:t>
      </w:r>
      <w:r>
        <w:rPr>
          <w:lang w:val="kk-KZ"/>
        </w:rPr>
        <w:t>т</w:t>
      </w:r>
      <w:r w:rsidR="00D41A58" w:rsidRPr="00D41A58">
        <w:rPr>
          <w:lang w:val="kk-KZ"/>
        </w:rPr>
        <w:t xml:space="preserve">динов Н.М. </w:t>
      </w:r>
    </w:p>
    <w:p w:rsidR="00D41A58" w:rsidRPr="00D41A58" w:rsidRDefault="00D41A58" w:rsidP="00D41A58">
      <w:pPr>
        <w:jc w:val="both"/>
        <w:rPr>
          <w:lang w:val="kk-KZ"/>
        </w:rPr>
      </w:pPr>
    </w:p>
    <w:p w:rsidR="00D41A58" w:rsidRPr="00D41A58" w:rsidRDefault="00D41A58" w:rsidP="00D41A58">
      <w:pPr>
        <w:jc w:val="both"/>
        <w:rPr>
          <w:lang w:val="kk-KZ"/>
        </w:rPr>
      </w:pPr>
    </w:p>
    <w:p w:rsidR="00D41A58" w:rsidRDefault="00D41A58" w:rsidP="003254C8">
      <w:pPr>
        <w:jc w:val="both"/>
        <w:rPr>
          <w:rFonts w:eastAsia="Calibri"/>
          <w:lang w:val="kk-KZ"/>
        </w:rPr>
      </w:pPr>
    </w:p>
    <w:p w:rsidR="003254C8" w:rsidRPr="00D41A58" w:rsidRDefault="003254C8" w:rsidP="003254C8">
      <w:pPr>
        <w:jc w:val="both"/>
        <w:rPr>
          <w:rFonts w:eastAsia="Calibri"/>
          <w:lang w:val="kk-KZ"/>
        </w:rPr>
      </w:pPr>
    </w:p>
    <w:p w:rsidR="00D41A58" w:rsidRPr="00D41A58" w:rsidRDefault="00D41A58" w:rsidP="00D41A58">
      <w:pPr>
        <w:ind w:firstLine="402"/>
        <w:jc w:val="both"/>
        <w:rPr>
          <w:rFonts w:eastAsia="Calibri"/>
          <w:lang w:val="kk-KZ"/>
        </w:rPr>
      </w:pPr>
    </w:p>
    <w:p w:rsidR="00D41A58" w:rsidRPr="00F8448C" w:rsidRDefault="00D41A58" w:rsidP="00F8448C">
      <w:pPr>
        <w:ind w:firstLine="402"/>
        <w:jc w:val="both"/>
        <w:rPr>
          <w:rFonts w:eastAsia="Calibri"/>
          <w:lang w:val="kk-KZ"/>
        </w:rPr>
      </w:pPr>
      <w:r w:rsidRPr="00D41A58">
        <w:rPr>
          <w:rFonts w:eastAsia="Calibri"/>
          <w:lang w:val="kk-KZ"/>
        </w:rPr>
        <w:t>Биоалуантүрлілік және биоресурстар кафедрасының мәжілісі</w:t>
      </w:r>
      <w:r w:rsidR="00F8448C">
        <w:rPr>
          <w:rFonts w:eastAsia="Calibri"/>
          <w:lang w:val="kk-KZ"/>
        </w:rPr>
        <w:t xml:space="preserve">нде қарастырылды және ұсынылды </w:t>
      </w:r>
      <w:r w:rsidRPr="00D41A58">
        <w:rPr>
          <w:lang w:val="kk-KZ"/>
        </w:rPr>
        <w:t>«</w:t>
      </w:r>
      <w:r w:rsidR="00F8448C">
        <w:rPr>
          <w:u w:val="single"/>
          <w:lang w:val="kk-KZ"/>
        </w:rPr>
        <w:t>4</w:t>
      </w:r>
      <w:r w:rsidRPr="00D41A58">
        <w:rPr>
          <w:lang w:val="kk-KZ"/>
        </w:rPr>
        <w:t xml:space="preserve">»  </w:t>
      </w:r>
      <w:r w:rsidR="00F8448C">
        <w:rPr>
          <w:u w:val="single"/>
          <w:lang w:val="kk-KZ"/>
        </w:rPr>
        <w:t xml:space="preserve">қазан </w:t>
      </w:r>
      <w:r w:rsidR="00F8448C">
        <w:rPr>
          <w:lang w:val="kk-KZ"/>
        </w:rPr>
        <w:t>2023 ж., № 4</w:t>
      </w:r>
      <w:r w:rsidRPr="00D41A58">
        <w:rPr>
          <w:lang w:val="kk-KZ"/>
        </w:rPr>
        <w:t xml:space="preserve"> хаттама</w:t>
      </w:r>
    </w:p>
    <w:p w:rsidR="00D41A58" w:rsidRPr="00D41A58" w:rsidRDefault="00D41A58" w:rsidP="00D41A58">
      <w:pPr>
        <w:jc w:val="both"/>
        <w:rPr>
          <w:lang w:val="kk-KZ"/>
        </w:rPr>
      </w:pPr>
    </w:p>
    <w:p w:rsidR="00D41A58" w:rsidRPr="00D41A58" w:rsidRDefault="00D41A58" w:rsidP="00D41A58">
      <w:pPr>
        <w:jc w:val="both"/>
        <w:rPr>
          <w:lang w:val="kk-KZ"/>
        </w:rPr>
      </w:pPr>
    </w:p>
    <w:p w:rsidR="00AE197D" w:rsidRDefault="00AE197D" w:rsidP="00D41A58">
      <w:pPr>
        <w:tabs>
          <w:tab w:val="left" w:pos="709"/>
        </w:tabs>
        <w:jc w:val="both"/>
        <w:rPr>
          <w:lang w:val="kk-KZ"/>
        </w:rPr>
      </w:pPr>
      <w:r>
        <w:rPr>
          <w:lang w:val="kk-KZ"/>
        </w:rPr>
        <w:t xml:space="preserve"> </w:t>
      </w:r>
    </w:p>
    <w:p w:rsidR="00D41A58" w:rsidRPr="00D41A58" w:rsidRDefault="00AE197D" w:rsidP="00D41A58">
      <w:pPr>
        <w:tabs>
          <w:tab w:val="left" w:pos="709"/>
        </w:tabs>
        <w:jc w:val="both"/>
        <w:rPr>
          <w:lang w:val="kk-KZ"/>
        </w:rPr>
      </w:pPr>
      <w:r>
        <w:rPr>
          <w:lang w:val="kk-KZ"/>
        </w:rPr>
        <w:t xml:space="preserve">   </w:t>
      </w:r>
      <w:r w:rsidR="00D41A58" w:rsidRPr="00D41A58">
        <w:rPr>
          <w:rFonts w:eastAsia="Calibri"/>
          <w:lang w:val="kk-KZ"/>
        </w:rPr>
        <w:t>Кафедра меңгерушісі</w:t>
      </w:r>
      <w:r w:rsidR="00F8448C">
        <w:rPr>
          <w:rFonts w:eastAsia="Calibri"/>
          <w:lang w:val="kk-KZ"/>
        </w:rPr>
        <w:t xml:space="preserve">, аға оқытушы </w:t>
      </w:r>
      <w:r w:rsidR="00D41A58" w:rsidRPr="00D41A58">
        <w:rPr>
          <w:rFonts w:eastAsia="Calibri"/>
          <w:lang w:val="kk-KZ"/>
        </w:rPr>
        <w:t xml:space="preserve"> _________________ </w:t>
      </w:r>
      <w:r>
        <w:rPr>
          <w:lang w:val="kk-KZ"/>
        </w:rPr>
        <w:t xml:space="preserve">Г.Б. Кегенова </w:t>
      </w:r>
    </w:p>
    <w:p w:rsidR="00D41A58" w:rsidRPr="00D41A58" w:rsidRDefault="00D41A58" w:rsidP="00D41A58">
      <w:pPr>
        <w:jc w:val="both"/>
        <w:rPr>
          <w:lang w:val="kk-KZ"/>
        </w:rPr>
      </w:pPr>
      <w:r w:rsidRPr="00D41A58">
        <w:rPr>
          <w:lang w:val="kk-KZ"/>
        </w:rPr>
        <w:t xml:space="preserve">                                                                         </w:t>
      </w:r>
    </w:p>
    <w:p w:rsidR="00D41A58" w:rsidRPr="00D41A58" w:rsidRDefault="00D41A58" w:rsidP="00D41A58">
      <w:pPr>
        <w:jc w:val="both"/>
        <w:rPr>
          <w:lang w:val="kk-KZ"/>
        </w:rPr>
      </w:pPr>
      <w:r w:rsidRPr="00D41A58">
        <w:rPr>
          <w:lang w:val="kk-KZ"/>
        </w:rPr>
        <w:t xml:space="preserve"> </w:t>
      </w:r>
    </w:p>
    <w:p w:rsidR="00D41A58" w:rsidRPr="00D41A58" w:rsidRDefault="00D41A58" w:rsidP="00D41A58">
      <w:pPr>
        <w:jc w:val="both"/>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Default="00D41A58" w:rsidP="00AE197D">
      <w:pPr>
        <w:rPr>
          <w:lang w:val="kk-KZ"/>
        </w:rPr>
      </w:pPr>
    </w:p>
    <w:p w:rsidR="003254C8" w:rsidRDefault="003254C8" w:rsidP="00AE197D">
      <w:pPr>
        <w:rPr>
          <w:lang w:val="kk-KZ"/>
        </w:rPr>
      </w:pPr>
    </w:p>
    <w:p w:rsidR="003254C8" w:rsidRDefault="003254C8" w:rsidP="00AE197D">
      <w:pPr>
        <w:rPr>
          <w:lang w:val="kk-KZ"/>
        </w:rPr>
      </w:pPr>
    </w:p>
    <w:p w:rsidR="00F8448C" w:rsidRDefault="00F8448C" w:rsidP="00AE197D">
      <w:pPr>
        <w:rPr>
          <w:lang w:val="kk-KZ"/>
        </w:rPr>
      </w:pPr>
    </w:p>
    <w:p w:rsidR="003254C8" w:rsidRDefault="003254C8" w:rsidP="00AE197D">
      <w:pPr>
        <w:rPr>
          <w:lang w:val="kk-KZ"/>
        </w:rPr>
      </w:pPr>
    </w:p>
    <w:p w:rsidR="00D41A58" w:rsidRDefault="00D41A58" w:rsidP="00F8448C">
      <w:pPr>
        <w:autoSpaceDE w:val="0"/>
        <w:autoSpaceDN w:val="0"/>
        <w:adjustRightInd w:val="0"/>
        <w:spacing w:after="200"/>
        <w:rPr>
          <w:lang w:val="kk-KZ"/>
        </w:rPr>
      </w:pPr>
    </w:p>
    <w:p w:rsidR="00F8448C" w:rsidRPr="00F8448C" w:rsidRDefault="00F8448C" w:rsidP="00F8448C">
      <w:pPr>
        <w:autoSpaceDE w:val="0"/>
        <w:autoSpaceDN w:val="0"/>
        <w:adjustRightInd w:val="0"/>
        <w:spacing w:after="200"/>
        <w:rPr>
          <w:b/>
          <w:color w:val="000000"/>
          <w:lang w:val="kk-KZ"/>
        </w:rPr>
      </w:pPr>
    </w:p>
    <w:p w:rsidR="009D6672" w:rsidRDefault="00F8448C" w:rsidP="009D6672">
      <w:pPr>
        <w:autoSpaceDE w:val="0"/>
        <w:autoSpaceDN w:val="0"/>
        <w:adjustRightInd w:val="0"/>
        <w:spacing w:after="200"/>
        <w:jc w:val="center"/>
        <w:rPr>
          <w:color w:val="000000"/>
          <w:lang w:val="kk-KZ"/>
        </w:rPr>
      </w:pPr>
      <w:r>
        <w:rPr>
          <w:b/>
          <w:color w:val="000000"/>
          <w:lang w:val="kk-KZ"/>
        </w:rPr>
        <w:lastRenderedPageBreak/>
        <w:t>Қорытынды емтихан б</w:t>
      </w:r>
      <w:r w:rsidR="00D41A58" w:rsidRPr="00D41A58">
        <w:rPr>
          <w:b/>
          <w:color w:val="000000"/>
          <w:lang w:val="kk-KZ"/>
        </w:rPr>
        <w:t>ағдарламасы</w:t>
      </w:r>
    </w:p>
    <w:p w:rsidR="009D6672" w:rsidRDefault="009D6672" w:rsidP="006140F2">
      <w:pPr>
        <w:autoSpaceDE w:val="0"/>
        <w:autoSpaceDN w:val="0"/>
        <w:adjustRightInd w:val="0"/>
        <w:ind w:firstLine="709"/>
        <w:jc w:val="both"/>
        <w:rPr>
          <w:color w:val="000000"/>
          <w:lang w:val="kk-KZ"/>
        </w:rPr>
      </w:pPr>
      <w:r w:rsidRPr="006140F2">
        <w:rPr>
          <w:b/>
          <w:color w:val="000000"/>
          <w:lang w:val="kk-KZ"/>
        </w:rPr>
        <w:t>Блок 1.</w:t>
      </w:r>
      <w:r>
        <w:rPr>
          <w:color w:val="000000"/>
          <w:lang w:val="kk-KZ"/>
        </w:rPr>
        <w:t xml:space="preserve"> </w:t>
      </w:r>
      <w:r w:rsidRPr="009D6672">
        <w:rPr>
          <w:color w:val="000000"/>
          <w:lang w:val="kk-KZ"/>
        </w:rPr>
        <w:t>Фитоценоздардың қалыптасуы және оның компоненттерінің қарым-қатынасы</w:t>
      </w:r>
      <w:r>
        <w:rPr>
          <w:color w:val="000000"/>
          <w:lang w:val="kk-KZ"/>
        </w:rPr>
        <w:t xml:space="preserve">. </w:t>
      </w:r>
      <w:r w:rsidRPr="009D6672">
        <w:rPr>
          <w:color w:val="000000"/>
          <w:lang w:val="kk-KZ"/>
        </w:rPr>
        <w:t>Фитоценология ғылымы дамуының негізгі кезеңдері, фитоценоздардың қалыптасуы, құрылымы. Фитоценология пәнінің мақсаты және ғылымдар жүйесіндегі орны. Кіріспе. Қысқаша тарихы. Экологиялық мониторингке кіріспе</w:t>
      </w:r>
      <w:r>
        <w:rPr>
          <w:color w:val="000000"/>
          <w:lang w:val="kk-KZ"/>
        </w:rPr>
        <w:t xml:space="preserve">. </w:t>
      </w:r>
      <w:r w:rsidRPr="009D6672">
        <w:rPr>
          <w:color w:val="000000"/>
          <w:lang w:val="kk-KZ"/>
        </w:rPr>
        <w:t>Фитоценология ғылымының қалыптасуындағы алғашқы кезеңі. Батыс Европадағы фитоценологиялық мектептер.</w:t>
      </w:r>
      <w:r>
        <w:rPr>
          <w:color w:val="000000"/>
          <w:lang w:val="kk-KZ"/>
        </w:rPr>
        <w:t xml:space="preserve"> </w:t>
      </w:r>
      <w:r w:rsidRPr="009D6672">
        <w:rPr>
          <w:color w:val="000000"/>
          <w:lang w:val="kk-KZ"/>
        </w:rPr>
        <w:t>Фитоценология ғылымындағы негізгі ғылыми мектептер, дәстүрлер және бағыттар. Фитоценоз, биоценоз, биогеоценоз және экожүйе туралы түсініктер.</w:t>
      </w:r>
      <w:r>
        <w:rPr>
          <w:color w:val="000000"/>
          <w:lang w:val="kk-KZ"/>
        </w:rPr>
        <w:t xml:space="preserve"> </w:t>
      </w:r>
      <w:r w:rsidRPr="009D6672">
        <w:rPr>
          <w:color w:val="000000"/>
          <w:lang w:val="kk-KZ"/>
        </w:rPr>
        <w:t>Саз топырақты шөлдердің сирек кездесетін өсімдіктері және оларды қорғау.</w:t>
      </w:r>
      <w:r>
        <w:rPr>
          <w:color w:val="000000"/>
          <w:lang w:val="kk-KZ"/>
        </w:rPr>
        <w:t xml:space="preserve"> </w:t>
      </w:r>
      <w:r w:rsidRPr="009D6672">
        <w:rPr>
          <w:color w:val="000000"/>
          <w:lang w:val="kk-KZ"/>
        </w:rPr>
        <w:t>Фитоценоздардың қалыптасуы және оның компоненттерінің қарым</w:t>
      </w:r>
      <w:r>
        <w:rPr>
          <w:color w:val="000000"/>
          <w:lang w:val="kk-KZ"/>
        </w:rPr>
        <w:t>-</w:t>
      </w:r>
      <w:r w:rsidRPr="009D6672">
        <w:rPr>
          <w:color w:val="000000"/>
          <w:lang w:val="kk-KZ"/>
        </w:rPr>
        <w:t>қатынасы.</w:t>
      </w:r>
      <w:r>
        <w:rPr>
          <w:color w:val="000000"/>
          <w:lang w:val="kk-KZ"/>
        </w:rPr>
        <w:t xml:space="preserve"> </w:t>
      </w:r>
      <w:r w:rsidRPr="009D6672">
        <w:rPr>
          <w:color w:val="000000"/>
          <w:lang w:val="kk-KZ"/>
        </w:rPr>
        <w:t>Фитоценоздағы өсімдіктердің бір-біріне әсер ету нәтижесіне негізделген классификациясы. Түрдің экологиялық және фитоценотикалық оптимумы.</w:t>
      </w:r>
      <w:r w:rsidRPr="009D6672">
        <w:rPr>
          <w:lang w:val="kk-KZ"/>
        </w:rPr>
        <w:t xml:space="preserve"> </w:t>
      </w:r>
      <w:r w:rsidRPr="009D6672">
        <w:rPr>
          <w:color w:val="000000"/>
          <w:lang w:val="kk-KZ"/>
        </w:rPr>
        <w:t>Фитоценоздың құрамы. Фитоценоздың флоралық құрамы, флоралық байлығы. Флоралық толықтығы, фитоценоздың экологиялық құрамы.</w:t>
      </w:r>
    </w:p>
    <w:p w:rsidR="009D6672" w:rsidRDefault="009D6672" w:rsidP="006140F2">
      <w:pPr>
        <w:autoSpaceDE w:val="0"/>
        <w:autoSpaceDN w:val="0"/>
        <w:adjustRightInd w:val="0"/>
        <w:ind w:firstLine="709"/>
        <w:jc w:val="both"/>
        <w:rPr>
          <w:color w:val="000000"/>
          <w:lang w:val="kk-KZ"/>
        </w:rPr>
      </w:pPr>
      <w:r w:rsidRPr="006140F2">
        <w:rPr>
          <w:b/>
          <w:color w:val="000000"/>
          <w:lang w:val="kk-KZ"/>
        </w:rPr>
        <w:t xml:space="preserve">Блок 2. </w:t>
      </w:r>
      <w:r w:rsidRPr="009D6672">
        <w:rPr>
          <w:color w:val="000000"/>
          <w:lang w:val="kk-KZ"/>
        </w:rPr>
        <w:t>Қазақстанның тау жүйелерінің флорасы мен өсімдіктер жабынының ерекшеліктері</w:t>
      </w:r>
      <w:r>
        <w:rPr>
          <w:color w:val="000000"/>
          <w:lang w:val="kk-KZ"/>
        </w:rPr>
        <w:t xml:space="preserve">. </w:t>
      </w:r>
      <w:r w:rsidRPr="009D6672">
        <w:rPr>
          <w:color w:val="000000"/>
          <w:lang w:val="kk-KZ"/>
        </w:rPr>
        <w:t>Фитоценоздың құрылымының мөлшері және маңызы туралы көзқарастар.</w:t>
      </w:r>
      <w:r>
        <w:rPr>
          <w:color w:val="000000"/>
          <w:lang w:val="kk-KZ"/>
        </w:rPr>
        <w:t xml:space="preserve"> </w:t>
      </w:r>
      <w:r w:rsidRPr="009D6672">
        <w:rPr>
          <w:color w:val="000000"/>
          <w:lang w:val="kk-KZ"/>
        </w:rPr>
        <w:t>Фитоценоздың морфологиялық (хорологиялық) және хронологиялық құрылымы (фитоценоздың өзгергіштігі).</w:t>
      </w:r>
      <w:r>
        <w:rPr>
          <w:color w:val="000000"/>
          <w:lang w:val="kk-KZ"/>
        </w:rPr>
        <w:t xml:space="preserve"> </w:t>
      </w:r>
      <w:r w:rsidRPr="009D6672">
        <w:rPr>
          <w:color w:val="000000"/>
          <w:lang w:val="kk-KZ"/>
        </w:rPr>
        <w:t>Фитоценоздардың функционалдық құрылымы.</w:t>
      </w:r>
      <w:r>
        <w:rPr>
          <w:color w:val="000000"/>
          <w:lang w:val="kk-KZ"/>
        </w:rPr>
        <w:t xml:space="preserve"> </w:t>
      </w:r>
      <w:r w:rsidRPr="009D6672">
        <w:rPr>
          <w:color w:val="000000"/>
          <w:lang w:val="kk-KZ"/>
        </w:rPr>
        <w:t>Ценоячейка, синузия, консорция туралы әртүрлі көзқарастар. Фитоценоздың конституциялық құрылымы.</w:t>
      </w:r>
      <w:r>
        <w:rPr>
          <w:color w:val="000000"/>
          <w:lang w:val="kk-KZ"/>
        </w:rPr>
        <w:t xml:space="preserve"> </w:t>
      </w:r>
      <w:r w:rsidRPr="009D6672">
        <w:rPr>
          <w:color w:val="000000"/>
          <w:lang w:val="kk-KZ"/>
        </w:rPr>
        <w:t>Фитоценоздардың экологиясы</w:t>
      </w:r>
      <w:r>
        <w:rPr>
          <w:color w:val="000000"/>
          <w:lang w:val="kk-KZ"/>
        </w:rPr>
        <w:t xml:space="preserve">. </w:t>
      </w:r>
      <w:r w:rsidRPr="009D6672">
        <w:rPr>
          <w:color w:val="000000"/>
          <w:lang w:val="kk-KZ"/>
        </w:rPr>
        <w:t>Өсімдік қауымдарының таралуындағы басты факторлар.</w:t>
      </w:r>
      <w:r>
        <w:rPr>
          <w:color w:val="000000"/>
          <w:lang w:val="kk-KZ"/>
        </w:rPr>
        <w:t xml:space="preserve"> </w:t>
      </w:r>
      <w:r w:rsidRPr="009D6672">
        <w:rPr>
          <w:color w:val="000000"/>
          <w:lang w:val="kk-KZ"/>
        </w:rPr>
        <w:t>Фитоценоздардың өнімділігі</w:t>
      </w:r>
      <w:r>
        <w:rPr>
          <w:color w:val="000000"/>
          <w:lang w:val="kk-KZ"/>
        </w:rPr>
        <w:t xml:space="preserve">. </w:t>
      </w:r>
      <w:r w:rsidRPr="009D6672">
        <w:rPr>
          <w:color w:val="000000"/>
          <w:lang w:val="kk-KZ"/>
        </w:rPr>
        <w:t>Фитоценоздардың динамикасы туралы жалпы түсінік.</w:t>
      </w:r>
      <w:r>
        <w:rPr>
          <w:color w:val="000000"/>
          <w:lang w:val="kk-KZ"/>
        </w:rPr>
        <w:t xml:space="preserve"> </w:t>
      </w:r>
      <w:r w:rsidRPr="009D6672">
        <w:rPr>
          <w:color w:val="000000"/>
          <w:lang w:val="kk-KZ"/>
        </w:rPr>
        <w:t>Фитоценоздар географиясы туралы жалпы түсінік.</w:t>
      </w:r>
      <w:r w:rsidRPr="009D6672">
        <w:rPr>
          <w:lang w:val="kk-KZ"/>
        </w:rPr>
        <w:t xml:space="preserve"> </w:t>
      </w:r>
      <w:r w:rsidRPr="009D6672">
        <w:rPr>
          <w:color w:val="000000"/>
          <w:lang w:val="kk-KZ"/>
        </w:rPr>
        <w:t>Өсімдіктер ассоциациясы туралы түсінік</w:t>
      </w:r>
      <w:r>
        <w:rPr>
          <w:color w:val="000000"/>
          <w:lang w:val="kk-KZ"/>
        </w:rPr>
        <w:t xml:space="preserve">. </w:t>
      </w:r>
      <w:r w:rsidRPr="009D6672">
        <w:rPr>
          <w:color w:val="000000"/>
          <w:lang w:val="kk-KZ"/>
        </w:rPr>
        <w:t>Өсімдіктер жабынын классификациялаудың негізгі тәсілдері.</w:t>
      </w:r>
    </w:p>
    <w:p w:rsidR="001709E8" w:rsidRPr="006140F2" w:rsidRDefault="009D6672" w:rsidP="006140F2">
      <w:pPr>
        <w:autoSpaceDE w:val="0"/>
        <w:autoSpaceDN w:val="0"/>
        <w:adjustRightInd w:val="0"/>
        <w:spacing w:after="200"/>
        <w:ind w:firstLine="709"/>
        <w:jc w:val="both"/>
        <w:rPr>
          <w:color w:val="000000"/>
          <w:lang w:val="kk-KZ"/>
        </w:rPr>
      </w:pPr>
      <w:r w:rsidRPr="006140F2">
        <w:rPr>
          <w:b/>
          <w:color w:val="000000"/>
          <w:lang w:val="kk-KZ"/>
        </w:rPr>
        <w:t>Блок 3.</w:t>
      </w:r>
      <w:r>
        <w:rPr>
          <w:color w:val="000000"/>
          <w:lang w:val="kk-KZ"/>
        </w:rPr>
        <w:t xml:space="preserve"> </w:t>
      </w:r>
      <w:r w:rsidRPr="009D6672">
        <w:rPr>
          <w:color w:val="000000"/>
          <w:lang w:val="kk-KZ"/>
        </w:rPr>
        <w:t>Шөлтану, далатану және ормантану</w:t>
      </w:r>
      <w:r>
        <w:rPr>
          <w:color w:val="000000"/>
          <w:lang w:val="kk-KZ"/>
        </w:rPr>
        <w:t>.</w:t>
      </w:r>
      <w:r w:rsidRPr="009D6672">
        <w:rPr>
          <w:lang w:val="kk-KZ"/>
        </w:rPr>
        <w:t xml:space="preserve"> </w:t>
      </w:r>
      <w:r w:rsidRPr="009D6672">
        <w:rPr>
          <w:color w:val="000000"/>
          <w:lang w:val="kk-KZ"/>
        </w:rPr>
        <w:t>Шөл туралы жалпы түсінік. Шөлдер жіктелімі. Шөлдердің пайдаланылуы</w:t>
      </w:r>
      <w:r>
        <w:rPr>
          <w:color w:val="000000"/>
          <w:lang w:val="kk-KZ"/>
        </w:rPr>
        <w:t xml:space="preserve">. </w:t>
      </w:r>
      <w:r w:rsidRPr="009D6672">
        <w:rPr>
          <w:color w:val="000000"/>
          <w:lang w:val="kk-KZ"/>
        </w:rPr>
        <w:t>Орта Азиядағы және Қазақстандағы шөлдер</w:t>
      </w:r>
      <w:r>
        <w:rPr>
          <w:color w:val="000000"/>
          <w:lang w:val="kk-KZ"/>
        </w:rPr>
        <w:t xml:space="preserve">. </w:t>
      </w:r>
      <w:r w:rsidRPr="009D6672">
        <w:rPr>
          <w:color w:val="000000"/>
          <w:lang w:val="kk-KZ"/>
        </w:rPr>
        <w:t>Дала туралы жалпы түсінік, далаларды қорғау. Далалар типтері. Дала анықтамасы.</w:t>
      </w:r>
      <w:r w:rsidRPr="009D6672">
        <w:rPr>
          <w:lang w:val="kk-KZ"/>
        </w:rPr>
        <w:t xml:space="preserve"> </w:t>
      </w:r>
      <w:r w:rsidRPr="009D6672">
        <w:rPr>
          <w:color w:val="000000"/>
          <w:lang w:val="kk-KZ"/>
        </w:rPr>
        <w:t>Дала аймағы өсімдіктерінің экобиоморфаларына шолу</w:t>
      </w:r>
      <w:r>
        <w:rPr>
          <w:color w:val="000000"/>
          <w:lang w:val="kk-KZ"/>
        </w:rPr>
        <w:t xml:space="preserve">. </w:t>
      </w:r>
      <w:r w:rsidR="006140F2" w:rsidRPr="006140F2">
        <w:rPr>
          <w:color w:val="000000"/>
          <w:lang w:val="kk-KZ"/>
        </w:rPr>
        <w:t>Орман шаруашылығы. Орманның биосфералық және әлеуметтік рөлі</w:t>
      </w:r>
      <w:r w:rsidR="006140F2">
        <w:rPr>
          <w:color w:val="000000"/>
          <w:lang w:val="kk-KZ"/>
        </w:rPr>
        <w:t xml:space="preserve">. </w:t>
      </w:r>
      <w:r w:rsidR="006140F2" w:rsidRPr="006140F2">
        <w:rPr>
          <w:color w:val="000000"/>
          <w:lang w:val="kk-KZ"/>
        </w:rPr>
        <w:t>Еуропа, Азия, Солтүстік Америка, Ресей, Өзбекстан және Қазақстан ормандары мен негізгі орман түзуші породалар</w:t>
      </w:r>
    </w:p>
    <w:p w:rsidR="001709E8" w:rsidRDefault="001709E8" w:rsidP="00FC4313">
      <w:pPr>
        <w:rPr>
          <w:rFonts w:eastAsiaTheme="minorEastAsia"/>
          <w:b/>
          <w:lang w:val="kk-KZ"/>
        </w:rPr>
      </w:pPr>
    </w:p>
    <w:p w:rsidR="00F8448C" w:rsidRDefault="001709E8" w:rsidP="001709E8">
      <w:pPr>
        <w:jc w:val="center"/>
        <w:rPr>
          <w:rFonts w:eastAsiaTheme="minorEastAsia"/>
          <w:b/>
          <w:lang w:val="kk-KZ"/>
        </w:rPr>
      </w:pPr>
      <w:r>
        <w:rPr>
          <w:rFonts w:eastAsiaTheme="minorEastAsia"/>
          <w:b/>
          <w:lang w:val="kk-KZ"/>
        </w:rPr>
        <w:t>Емтихан өткізу нұсқаулығы</w:t>
      </w:r>
    </w:p>
    <w:p w:rsidR="001709E8" w:rsidRPr="001709E8" w:rsidRDefault="001709E8" w:rsidP="001709E8">
      <w:pPr>
        <w:jc w:val="center"/>
        <w:rPr>
          <w:rFonts w:eastAsiaTheme="minorEastAsia"/>
          <w:b/>
          <w:lang w:val="kk-KZ"/>
        </w:rPr>
      </w:pPr>
      <w:r w:rsidRPr="001709E8">
        <w:rPr>
          <w:rFonts w:eastAsiaTheme="minorEastAsia"/>
          <w:b/>
          <w:lang w:val="kk-KZ"/>
        </w:rPr>
        <w:t xml:space="preserve">Пəн: Фитоценология </w:t>
      </w:r>
    </w:p>
    <w:p w:rsidR="001709E8" w:rsidRPr="001709E8" w:rsidRDefault="001709E8" w:rsidP="001709E8">
      <w:pPr>
        <w:jc w:val="center"/>
        <w:rPr>
          <w:rFonts w:eastAsiaTheme="minorEastAsia"/>
          <w:b/>
          <w:lang w:val="kk-KZ"/>
        </w:rPr>
      </w:pPr>
      <w:r w:rsidRPr="001709E8">
        <w:rPr>
          <w:rFonts w:eastAsiaTheme="minorEastAsia"/>
          <w:b/>
          <w:lang w:val="kk-KZ"/>
        </w:rPr>
        <w:t xml:space="preserve">Қорытынды бақылау формасы:  Ауызша Офлайн </w:t>
      </w:r>
    </w:p>
    <w:p w:rsidR="001709E8" w:rsidRDefault="001709E8" w:rsidP="001709E8">
      <w:pPr>
        <w:jc w:val="center"/>
        <w:rPr>
          <w:rFonts w:eastAsiaTheme="minorEastAsia"/>
          <w:b/>
          <w:lang w:val="kk-KZ"/>
        </w:rPr>
      </w:pPr>
      <w:r w:rsidRPr="001709E8">
        <w:rPr>
          <w:rFonts w:eastAsiaTheme="minorEastAsia"/>
          <w:b/>
          <w:lang w:val="kk-KZ"/>
        </w:rPr>
        <w:t xml:space="preserve"> Платформасы: UC Univer</w:t>
      </w:r>
    </w:p>
    <w:p w:rsidR="001709E8" w:rsidRDefault="001709E8" w:rsidP="001709E8">
      <w:pPr>
        <w:jc w:val="center"/>
        <w:rPr>
          <w:rFonts w:eastAsiaTheme="minorEastAsia"/>
          <w:b/>
          <w:lang w:val="kk-KZ"/>
        </w:rPr>
      </w:pPr>
    </w:p>
    <w:p w:rsidR="00F8448C" w:rsidRPr="009C1010" w:rsidRDefault="00F8448C" w:rsidP="00F8448C">
      <w:pPr>
        <w:autoSpaceDE w:val="0"/>
        <w:autoSpaceDN w:val="0"/>
        <w:adjustRightInd w:val="0"/>
        <w:spacing w:after="200"/>
        <w:ind w:firstLine="708"/>
        <w:jc w:val="both"/>
        <w:rPr>
          <w:lang w:val="kk-KZ"/>
        </w:rPr>
      </w:pPr>
      <w:r w:rsidRPr="009C1010">
        <w:rPr>
          <w:lang w:val="kk-KZ"/>
        </w:rPr>
        <w:t xml:space="preserve">Бұл пәннен емтихан </w:t>
      </w:r>
      <w:r w:rsidRPr="009C1010">
        <w:rPr>
          <w:i/>
          <w:lang w:val="kk-KZ"/>
        </w:rPr>
        <w:t xml:space="preserve">ауызша </w:t>
      </w:r>
      <w:r w:rsidRPr="009C1010">
        <w:rPr>
          <w:lang w:val="kk-KZ"/>
        </w:rPr>
        <w:t xml:space="preserve">офлайн-платформасында </w:t>
      </w:r>
      <w:r w:rsidRPr="009C1010">
        <w:rPr>
          <w:i/>
          <w:lang w:val="kk-KZ"/>
        </w:rPr>
        <w:t>дәстүрлі сұраққа жауап</w:t>
      </w:r>
      <w:r w:rsidRPr="009C1010">
        <w:rPr>
          <w:lang w:val="kk-KZ"/>
        </w:rPr>
        <w:t xml:space="preserve"> </w:t>
      </w:r>
      <w:r w:rsidRPr="009C1010">
        <w:rPr>
          <w:i/>
          <w:lang w:val="kk-KZ"/>
        </w:rPr>
        <w:t>беру</w:t>
      </w:r>
      <w:r w:rsidRPr="009C1010">
        <w:rPr>
          <w:lang w:val="kk-KZ"/>
        </w:rPr>
        <w:t xml:space="preserve"> түрінде жүргізіледі. Қағазға қолмен өз ойларын жазуға рұқсат етіледі. Бірақ билеттегі сұрақтарға жауап ауызша түрде алынады.Емтиханның ұзақтығы - </w:t>
      </w:r>
      <w:r w:rsidRPr="009C1010">
        <w:rPr>
          <w:b/>
          <w:lang w:val="kk-KZ"/>
        </w:rPr>
        <w:t>2 сағат</w:t>
      </w:r>
      <w:r w:rsidRPr="009C1010">
        <w:rPr>
          <w:lang w:val="kk-KZ"/>
        </w:rPr>
        <w:t xml:space="preserve">. </w:t>
      </w:r>
    </w:p>
    <w:p w:rsidR="00F8448C" w:rsidRPr="00D41A58" w:rsidRDefault="00F8448C" w:rsidP="00F8448C">
      <w:pPr>
        <w:autoSpaceDE w:val="0"/>
        <w:autoSpaceDN w:val="0"/>
        <w:adjustRightInd w:val="0"/>
        <w:spacing w:after="200"/>
        <w:ind w:firstLine="708"/>
        <w:jc w:val="both"/>
        <w:rPr>
          <w:color w:val="000000"/>
          <w:lang w:val="kk-KZ"/>
        </w:rPr>
      </w:pPr>
      <w:r w:rsidRPr="00D41A58">
        <w:rPr>
          <w:b/>
          <w:color w:val="000000"/>
          <w:lang w:val="kk-KZ"/>
        </w:rPr>
        <w:t>Бағалау саясаты:</w:t>
      </w:r>
      <w:r w:rsidRPr="00D41A58">
        <w:rPr>
          <w:rFonts w:eastAsia="Calibri"/>
          <w:color w:val="000000"/>
          <w:lang w:val="kk-KZ" w:eastAsia="en-US"/>
        </w:rPr>
        <w:t xml:space="preserve"> Минимальды баға пайызбен көрсетілген:</w:t>
      </w:r>
      <w:r w:rsidRPr="00D41A58">
        <w:rPr>
          <w:color w:val="000000"/>
          <w:lang w:val="kk-KZ"/>
        </w:rPr>
        <w:t xml:space="preserve"> 1-сұрақ 30 балл, 2-сұрақ 30 балл, 3-ші сұрақ 40 баллмен бағаланады.</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95% - 100%: А</w:t>
      </w:r>
      <w:r w:rsidRPr="00D41A58">
        <w:rPr>
          <w:rFonts w:eastAsia="Calibri"/>
          <w:lang w:eastAsia="en-US"/>
        </w:rPr>
        <w:tab/>
      </w:r>
      <w:r w:rsidRPr="00D41A58">
        <w:rPr>
          <w:rFonts w:eastAsia="Calibri"/>
          <w:lang w:eastAsia="en-US"/>
        </w:rPr>
        <w:tab/>
        <w:t>90% - 94%: А-</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85% - 89%: В+</w:t>
      </w:r>
      <w:r w:rsidRPr="00D41A58">
        <w:rPr>
          <w:rFonts w:eastAsia="Calibri"/>
          <w:lang w:eastAsia="en-US"/>
        </w:rPr>
        <w:tab/>
      </w:r>
      <w:r w:rsidRPr="00D41A58">
        <w:rPr>
          <w:rFonts w:eastAsia="Calibri"/>
          <w:lang w:eastAsia="en-US"/>
        </w:rPr>
        <w:tab/>
        <w:t>80% - 84%: В</w:t>
      </w:r>
      <w:r w:rsidRPr="00D41A58">
        <w:rPr>
          <w:rFonts w:eastAsia="Calibri"/>
          <w:lang w:eastAsia="en-US"/>
        </w:rPr>
        <w:tab/>
      </w:r>
      <w:r w:rsidRPr="00D41A58">
        <w:rPr>
          <w:rFonts w:eastAsia="Calibri"/>
          <w:lang w:eastAsia="en-US"/>
        </w:rPr>
        <w:tab/>
      </w:r>
      <w:r w:rsidRPr="00D41A58">
        <w:rPr>
          <w:rFonts w:eastAsia="Calibri"/>
          <w:lang w:eastAsia="en-US"/>
        </w:rPr>
        <w:tab/>
        <w:t>75% - 79%: В-</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70% - 74%: С+</w:t>
      </w:r>
      <w:r w:rsidRPr="00D41A58">
        <w:rPr>
          <w:rFonts w:eastAsia="Calibri"/>
          <w:lang w:eastAsia="en-US"/>
        </w:rPr>
        <w:tab/>
      </w:r>
      <w:r w:rsidRPr="00D41A58">
        <w:rPr>
          <w:rFonts w:eastAsia="Calibri"/>
          <w:lang w:eastAsia="en-US"/>
        </w:rPr>
        <w:tab/>
        <w:t>65% - 69%: С</w:t>
      </w:r>
      <w:r w:rsidRPr="00D41A58">
        <w:rPr>
          <w:rFonts w:eastAsia="Calibri"/>
          <w:lang w:eastAsia="en-US"/>
        </w:rPr>
        <w:tab/>
      </w:r>
      <w:r w:rsidRPr="00D41A58">
        <w:rPr>
          <w:rFonts w:eastAsia="Calibri"/>
          <w:lang w:eastAsia="en-US"/>
        </w:rPr>
        <w:tab/>
      </w:r>
      <w:r w:rsidRPr="00D41A58">
        <w:rPr>
          <w:rFonts w:eastAsia="Calibri"/>
          <w:lang w:eastAsia="en-US"/>
        </w:rPr>
        <w:tab/>
        <w:t xml:space="preserve"> 60% - 64%: С-</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jc w:val="both"/>
        <w:rPr>
          <w:rFonts w:eastAsia="Calibri"/>
          <w:b/>
          <w:lang w:val="kk-KZ"/>
        </w:rPr>
      </w:pPr>
      <w:r w:rsidRPr="00D41A58">
        <w:rPr>
          <w:rFonts w:eastAsia="Calibri"/>
        </w:rPr>
        <w:t xml:space="preserve">55% - 59%: </w:t>
      </w:r>
      <w:r w:rsidRPr="00D41A58">
        <w:rPr>
          <w:rFonts w:eastAsia="Calibri"/>
          <w:lang w:val="en-US"/>
        </w:rPr>
        <w:t>D</w:t>
      </w:r>
      <w:r w:rsidRPr="00D41A58">
        <w:rPr>
          <w:rFonts w:eastAsia="Calibri"/>
        </w:rPr>
        <w:t>+</w:t>
      </w:r>
      <w:r w:rsidRPr="00D41A58">
        <w:rPr>
          <w:rFonts w:eastAsia="Calibri"/>
        </w:rPr>
        <w:tab/>
      </w:r>
      <w:r w:rsidRPr="00D41A58">
        <w:rPr>
          <w:rFonts w:eastAsia="Calibri"/>
        </w:rPr>
        <w:tab/>
        <w:t xml:space="preserve">50% - 54%: </w:t>
      </w:r>
      <w:r w:rsidRPr="00D41A58">
        <w:rPr>
          <w:rFonts w:eastAsia="Calibri"/>
          <w:lang w:val="en-US"/>
        </w:rPr>
        <w:t>D</w:t>
      </w:r>
      <w:r w:rsidRPr="00D41A58">
        <w:rPr>
          <w:rFonts w:eastAsia="Calibri"/>
        </w:rPr>
        <w:t>-</w:t>
      </w:r>
      <w:r w:rsidRPr="00D41A58">
        <w:rPr>
          <w:rFonts w:eastAsia="Calibri"/>
        </w:rPr>
        <w:tab/>
      </w:r>
      <w:r w:rsidRPr="00D41A58">
        <w:rPr>
          <w:rFonts w:eastAsia="Calibri"/>
        </w:rPr>
        <w:tab/>
        <w:t xml:space="preserve"> 0% -49%: </w:t>
      </w:r>
      <w:r w:rsidRPr="00D41A58">
        <w:rPr>
          <w:rFonts w:eastAsia="Calibri"/>
          <w:lang w:val="en-US"/>
        </w:rPr>
        <w:t>F</w:t>
      </w:r>
    </w:p>
    <w:p w:rsidR="00F8448C" w:rsidRPr="00D41A58" w:rsidRDefault="00F8448C" w:rsidP="00F8448C">
      <w:pPr>
        <w:rPr>
          <w:rFonts w:eastAsia="Calibri"/>
          <w:lang w:eastAsia="ko-KR"/>
        </w:rPr>
      </w:pPr>
    </w:p>
    <w:p w:rsidR="00F8448C" w:rsidRDefault="00F8448C" w:rsidP="00FC4313">
      <w:pPr>
        <w:rPr>
          <w:rFonts w:eastAsiaTheme="minorEastAsia"/>
          <w:b/>
          <w:lang w:val="kk-KZ"/>
        </w:rPr>
      </w:pPr>
    </w:p>
    <w:p w:rsidR="000D65A2" w:rsidRDefault="000D65A2" w:rsidP="00FC4313">
      <w:pPr>
        <w:rPr>
          <w:rFonts w:eastAsiaTheme="minorEastAsia"/>
          <w:b/>
          <w:lang w:val="kk-KZ"/>
        </w:rPr>
      </w:pPr>
    </w:p>
    <w:p w:rsidR="000D65A2" w:rsidRPr="000D65A2" w:rsidRDefault="000D65A2" w:rsidP="00FC4313">
      <w:pPr>
        <w:rPr>
          <w:rFonts w:eastAsiaTheme="minorEastAsia"/>
          <w:b/>
          <w:lang w:val="kk-KZ"/>
        </w:rPr>
      </w:pPr>
    </w:p>
    <w:p w:rsidR="001709E8" w:rsidRDefault="001709E8" w:rsidP="001709E8">
      <w:pPr>
        <w:jc w:val="center"/>
        <w:rPr>
          <w:b/>
          <w:lang w:val="kk-KZ"/>
        </w:rPr>
      </w:pPr>
      <w:r>
        <w:rPr>
          <w:b/>
          <w:lang w:val="kk-KZ"/>
        </w:rPr>
        <w:lastRenderedPageBreak/>
        <w:t>ҚОРЫТЫНДЫ БАҚЫЛАУДЫ КРИТЕРИАЛДЫ БАҒАЛАУ РУБРИКАТОРЫ</w:t>
      </w:r>
    </w:p>
    <w:p w:rsidR="001709E8" w:rsidRDefault="001709E8" w:rsidP="001709E8">
      <w:pPr>
        <w:jc w:val="center"/>
        <w:rPr>
          <w:i/>
          <w:lang w:val="kk-KZ"/>
        </w:rPr>
      </w:pPr>
    </w:p>
    <w:p w:rsidR="001709E8" w:rsidRDefault="001709E8" w:rsidP="001709E8">
      <w:pPr>
        <w:jc w:val="center"/>
        <w:rPr>
          <w:b/>
          <w:lang w:val="kk-KZ"/>
        </w:rPr>
      </w:pPr>
      <w:r>
        <w:rPr>
          <w:b/>
          <w:lang w:val="kk-KZ"/>
        </w:rPr>
        <w:t>Критерийлер:</w:t>
      </w:r>
    </w:p>
    <w:p w:rsidR="001709E8" w:rsidRDefault="001709E8" w:rsidP="001709E8">
      <w:pPr>
        <w:ind w:left="360"/>
        <w:rPr>
          <w:b/>
          <w:lang w:val="kk-KZ"/>
        </w:rPr>
      </w:pPr>
      <w:r>
        <w:rPr>
          <w:b/>
          <w:lang w:val="kk-KZ"/>
        </w:rPr>
        <w:t>I. Курстың теориясы мен тұжырымдамасын білу жəне түсіну</w:t>
      </w:r>
    </w:p>
    <w:p w:rsidR="001709E8" w:rsidRDefault="001709E8" w:rsidP="001709E8">
      <w:pPr>
        <w:jc w:val="both"/>
        <w:rPr>
          <w:lang w:val="kk-KZ"/>
        </w:rPr>
      </w:pPr>
      <w:r>
        <w:rPr>
          <w:lang w:val="kk-KZ"/>
        </w:rPr>
        <w:tab/>
      </w:r>
      <w:r>
        <w:rPr>
          <w:b/>
          <w:lang w:val="kk-KZ"/>
        </w:rPr>
        <w:t>"Өте жақсы"</w:t>
      </w:r>
      <w:r>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1709E8" w:rsidRDefault="001709E8" w:rsidP="001709E8">
      <w:pPr>
        <w:jc w:val="both"/>
        <w:rPr>
          <w:lang w:val="kk-KZ"/>
        </w:rPr>
      </w:pPr>
      <w:r>
        <w:rPr>
          <w:lang w:val="kk-KZ"/>
        </w:rPr>
        <w:tab/>
      </w:r>
      <w:r>
        <w:rPr>
          <w:b/>
          <w:lang w:val="kk-KZ"/>
        </w:rPr>
        <w:t>"Жақсы"</w:t>
      </w:r>
      <w:r>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1709E8" w:rsidRDefault="001709E8" w:rsidP="001709E8">
      <w:pPr>
        <w:jc w:val="both"/>
        <w:rPr>
          <w:lang w:val="kk-KZ"/>
        </w:rPr>
      </w:pPr>
      <w:r>
        <w:rPr>
          <w:lang w:val="kk-KZ"/>
        </w:rPr>
        <w:tab/>
      </w:r>
      <w:r>
        <w:rPr>
          <w:b/>
          <w:lang w:val="kk-KZ"/>
        </w:rPr>
        <w:t>"Қанағаттанарлық"</w:t>
      </w:r>
      <w:r>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1709E8" w:rsidRDefault="001709E8" w:rsidP="001709E8">
      <w:pPr>
        <w:jc w:val="both"/>
        <w:rPr>
          <w:lang w:val="kk-KZ"/>
        </w:rPr>
      </w:pPr>
      <w:r>
        <w:rPr>
          <w:lang w:val="kk-KZ"/>
        </w:rPr>
        <w:tab/>
      </w:r>
      <w:r>
        <w:rPr>
          <w:b/>
          <w:lang w:val="kk-KZ"/>
        </w:rPr>
        <w:t>«Қанағаттанарлықсыз»</w:t>
      </w:r>
      <w:r>
        <w:rPr>
          <w:lang w:val="kk-KZ"/>
        </w:rPr>
        <w:t xml:space="preserve"> баға </w:t>
      </w:r>
      <w:r>
        <w:rPr>
          <w:b/>
          <w:lang w:val="kk-KZ"/>
        </w:rPr>
        <w:t>( FX =25-49 балл)</w:t>
      </w:r>
      <w:r>
        <w:rPr>
          <w:lang w:val="kk-KZ"/>
        </w:rPr>
        <w:t xml:space="preserve"> қойылған сұрақтарды дұрыс баяндамау, қате</w:t>
      </w:r>
    </w:p>
    <w:p w:rsidR="001709E8" w:rsidRDefault="001709E8" w:rsidP="001709E8">
      <w:pPr>
        <w:jc w:val="both"/>
        <w:rPr>
          <w:lang w:val="kk-KZ"/>
        </w:rPr>
      </w:pPr>
      <w:r>
        <w:rPr>
          <w:lang w:val="kk-KZ"/>
        </w:rPr>
        <w:t>дəлелдеу, дұрыс емес қорытынды жасағаны үшін қойылады.</w:t>
      </w:r>
    </w:p>
    <w:p w:rsidR="001709E8" w:rsidRDefault="001709E8" w:rsidP="001709E8">
      <w:pPr>
        <w:spacing w:line="256" w:lineRule="auto"/>
        <w:jc w:val="both"/>
        <w:rPr>
          <w:lang w:val="kk-KZ"/>
        </w:rPr>
      </w:pPr>
      <w:r>
        <w:rPr>
          <w:lang w:val="kk-KZ"/>
        </w:rPr>
        <w:tab/>
      </w:r>
      <w:r>
        <w:rPr>
          <w:b/>
          <w:lang w:val="kk-KZ"/>
        </w:rPr>
        <w:t>X (0-24 балл)</w:t>
      </w:r>
      <w:r>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1709E8" w:rsidRDefault="001709E8" w:rsidP="001709E8">
      <w:pPr>
        <w:rPr>
          <w:b/>
          <w:lang w:val="kk-KZ"/>
        </w:rPr>
      </w:pPr>
      <w:r>
        <w:rPr>
          <w:b/>
          <w:lang w:val="kk-KZ"/>
        </w:rPr>
        <w:tab/>
        <w:t>II. Таңдалған əдістеме мен технологияны нақты практикалық тапсырмаларға қолдану</w:t>
      </w:r>
    </w:p>
    <w:p w:rsidR="001709E8" w:rsidRDefault="001709E8" w:rsidP="001709E8">
      <w:pPr>
        <w:jc w:val="both"/>
        <w:rPr>
          <w:lang w:val="kk-KZ"/>
        </w:rPr>
      </w:pPr>
      <w:r>
        <w:rPr>
          <w:b/>
          <w:lang w:val="kk-KZ"/>
        </w:rPr>
        <w:tab/>
        <w:t>"Өте жақсы"</w:t>
      </w:r>
      <w:r>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1709E8" w:rsidRDefault="001709E8" w:rsidP="001709E8">
      <w:pPr>
        <w:jc w:val="both"/>
        <w:rPr>
          <w:lang w:val="kk-KZ"/>
        </w:rPr>
      </w:pPr>
      <w:r>
        <w:rPr>
          <w:b/>
          <w:lang w:val="kk-KZ"/>
        </w:rPr>
        <w:tab/>
        <w:t>"Жақсы"</w:t>
      </w:r>
      <w:r>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1709E8" w:rsidRDefault="001709E8" w:rsidP="001709E8">
      <w:pPr>
        <w:jc w:val="both"/>
        <w:rPr>
          <w:lang w:val="kk-KZ"/>
        </w:rPr>
      </w:pPr>
      <w:r>
        <w:rPr>
          <w:b/>
          <w:lang w:val="kk-KZ"/>
        </w:rPr>
        <w:tab/>
        <w:t>"Қанағаттанарлық"</w:t>
      </w:r>
      <w:r>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1709E8" w:rsidRDefault="001709E8" w:rsidP="001709E8">
      <w:pPr>
        <w:jc w:val="both"/>
        <w:rPr>
          <w:lang w:val="kk-KZ"/>
        </w:rPr>
      </w:pPr>
      <w:r>
        <w:rPr>
          <w:b/>
          <w:lang w:val="kk-KZ"/>
        </w:rPr>
        <w:tab/>
        <w:t>«Қанағаттанарлықсыз»</w:t>
      </w:r>
      <w:r>
        <w:rPr>
          <w:lang w:val="kk-KZ"/>
        </w:rPr>
        <w:t xml:space="preserve"> баға </w:t>
      </w:r>
      <w:r>
        <w:rPr>
          <w:b/>
          <w:lang w:val="kk-KZ"/>
        </w:rPr>
        <w:t xml:space="preserve">( FX =25-49 балл) - </w:t>
      </w:r>
      <w:r>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1709E8" w:rsidRDefault="001709E8" w:rsidP="001709E8">
      <w:pPr>
        <w:jc w:val="both"/>
        <w:rPr>
          <w:b/>
          <w:lang w:val="kk-KZ"/>
        </w:rPr>
      </w:pPr>
      <w:r>
        <w:rPr>
          <w:b/>
          <w:lang w:val="kk-KZ"/>
        </w:rPr>
        <w:tab/>
        <w:t xml:space="preserve">X (0-24 балл) – </w:t>
      </w:r>
      <w:r>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1709E8" w:rsidRDefault="001709E8" w:rsidP="001709E8">
      <w:pPr>
        <w:jc w:val="both"/>
        <w:rPr>
          <w:b/>
          <w:lang w:val="kk-KZ"/>
        </w:rPr>
      </w:pPr>
      <w:r>
        <w:rPr>
          <w:lang w:val="kk-KZ"/>
        </w:rPr>
        <w:tab/>
      </w:r>
      <w:r>
        <w:rPr>
          <w:b/>
          <w:lang w:val="kk-KZ"/>
        </w:rPr>
        <w:t>III.</w:t>
      </w:r>
      <w:r>
        <w:rPr>
          <w:lang w:val="kk-KZ"/>
        </w:rPr>
        <w:t xml:space="preserve"> </w:t>
      </w:r>
      <w:r>
        <w:rPr>
          <w:b/>
          <w:lang w:val="kk-KZ"/>
        </w:rPr>
        <w:t>Таңдалған əдістеменің ұсынылған практикалық тапсырмаға қолданылуын бағалау жəне талдау, алынған нəтиженің негіздемесі</w:t>
      </w:r>
    </w:p>
    <w:p w:rsidR="001709E8" w:rsidRDefault="001709E8" w:rsidP="001709E8">
      <w:pPr>
        <w:jc w:val="both"/>
        <w:rPr>
          <w:lang w:val="kk-KZ"/>
        </w:rPr>
      </w:pPr>
      <w:r>
        <w:rPr>
          <w:b/>
          <w:lang w:val="kk-KZ"/>
        </w:rPr>
        <w:tab/>
        <w:t>"Өте жақсы"</w:t>
      </w:r>
      <w:r>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1709E8" w:rsidRDefault="001709E8" w:rsidP="001709E8">
      <w:pPr>
        <w:spacing w:line="256" w:lineRule="auto"/>
        <w:jc w:val="both"/>
        <w:rPr>
          <w:lang w:val="kk-KZ"/>
        </w:rPr>
      </w:pPr>
      <w:r>
        <w:rPr>
          <w:b/>
          <w:lang w:val="kk-KZ"/>
        </w:rPr>
        <w:lastRenderedPageBreak/>
        <w:tab/>
        <w:t>"Жақсы"</w:t>
      </w:r>
      <w:r>
        <w:rPr>
          <w:lang w:val="kk-KZ"/>
        </w:rPr>
        <w:t xml:space="preserve"> баға (70-89 балл) – Тұжырымдамалық материалды пайдалануда 3-4 дəлсіздікке, жалпылау мен тұжырымдардағы кішігірім қателіктерге жол беріледі, бұл тапсырманың жалпы деңгейіне əсер етпейді.</w:t>
      </w:r>
    </w:p>
    <w:p w:rsidR="001709E8" w:rsidRDefault="001709E8" w:rsidP="001709E8">
      <w:pPr>
        <w:jc w:val="both"/>
        <w:rPr>
          <w:lang w:val="kk-KZ"/>
        </w:rPr>
      </w:pPr>
      <w:r>
        <w:rPr>
          <w:b/>
          <w:lang w:val="kk-KZ"/>
        </w:rPr>
        <w:tab/>
        <w:t>"Қанағаттанарлық"</w:t>
      </w:r>
      <w:r>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1709E8" w:rsidRDefault="001709E8" w:rsidP="001709E8">
      <w:pPr>
        <w:jc w:val="both"/>
        <w:rPr>
          <w:lang w:val="kk-KZ"/>
        </w:rPr>
      </w:pPr>
      <w:r>
        <w:rPr>
          <w:b/>
          <w:lang w:val="kk-KZ"/>
        </w:rPr>
        <w:tab/>
        <w:t>«Қанағаттанарлықсыз»</w:t>
      </w:r>
      <w:r>
        <w:rPr>
          <w:lang w:val="kk-KZ"/>
        </w:rPr>
        <w:t xml:space="preserve"> баға </w:t>
      </w:r>
      <w:r>
        <w:rPr>
          <w:b/>
          <w:lang w:val="kk-KZ"/>
        </w:rPr>
        <w:t>( FX =25-49 балл) -</w:t>
      </w:r>
      <w:r>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1709E8" w:rsidRDefault="001709E8" w:rsidP="001709E8">
      <w:pPr>
        <w:jc w:val="both"/>
        <w:rPr>
          <w:lang w:val="kk-KZ"/>
        </w:rPr>
      </w:pPr>
      <w:r>
        <w:rPr>
          <w:b/>
          <w:lang w:val="kk-KZ"/>
        </w:rPr>
        <w:tab/>
        <w:t>X (0-24 балл) –</w:t>
      </w:r>
      <w:r>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w:t>
      </w:r>
    </w:p>
    <w:p w:rsidR="001709E8" w:rsidRDefault="001709E8" w:rsidP="001709E8">
      <w:pPr>
        <w:jc w:val="both"/>
        <w:rPr>
          <w:lang w:val="kk-KZ"/>
        </w:rPr>
      </w:pPr>
      <w:r>
        <w:rPr>
          <w:lang w:val="kk-KZ"/>
        </w:rPr>
        <w:t>бұзу.</w:t>
      </w:r>
    </w:p>
    <w:p w:rsidR="001709E8" w:rsidRPr="001709E8" w:rsidRDefault="001709E8" w:rsidP="001709E8">
      <w:pPr>
        <w:spacing w:line="256" w:lineRule="auto"/>
        <w:jc w:val="center"/>
        <w:rPr>
          <w:b/>
          <w:lang w:val="kk-KZ"/>
        </w:rPr>
      </w:pPr>
      <w:r w:rsidRPr="001709E8">
        <w:rPr>
          <w:b/>
          <w:lang w:val="kk-KZ"/>
        </w:rPr>
        <w:t>Жазбаша / ауызша емтихандардың қорытынды баллын есептеу шығару мысалы</w:t>
      </w:r>
    </w:p>
    <w:tbl>
      <w:tblPr>
        <w:tblStyle w:val="a6"/>
        <w:tblW w:w="0" w:type="auto"/>
        <w:tblLook w:val="04A0" w:firstRow="1" w:lastRow="0" w:firstColumn="1" w:lastColumn="0" w:noHBand="0" w:noVBand="1"/>
      </w:tblPr>
      <w:tblGrid>
        <w:gridCol w:w="577"/>
        <w:gridCol w:w="1866"/>
        <w:gridCol w:w="1086"/>
        <w:gridCol w:w="1162"/>
        <w:gridCol w:w="2232"/>
        <w:gridCol w:w="1192"/>
        <w:gridCol w:w="1456"/>
      </w:tblGrid>
      <w:tr w:rsidR="001709E8" w:rsidTr="00465264">
        <w:tc>
          <w:tcPr>
            <w:tcW w:w="602" w:type="dxa"/>
            <w:vMerge w:val="restart"/>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w:t>
            </w:r>
          </w:p>
        </w:tc>
        <w:tc>
          <w:tcPr>
            <w:tcW w:w="1945" w:type="dxa"/>
            <w:vMerge w:val="restart"/>
            <w:tcBorders>
              <w:top w:val="single" w:sz="4" w:space="0" w:color="auto"/>
              <w:left w:val="single" w:sz="4" w:space="0" w:color="auto"/>
              <w:bottom w:val="single" w:sz="4" w:space="0" w:color="auto"/>
              <w:right w:val="single" w:sz="4" w:space="0" w:color="auto"/>
              <w:tl2br w:val="single" w:sz="4" w:space="0" w:color="auto"/>
            </w:tcBorders>
          </w:tcPr>
          <w:p w:rsidR="001709E8" w:rsidRDefault="001709E8" w:rsidP="00465264">
            <w:pPr>
              <w:jc w:val="center"/>
              <w:rPr>
                <w:lang w:val="kk-KZ" w:eastAsia="en-US"/>
              </w:rPr>
            </w:pPr>
            <w:r>
              <w:rPr>
                <w:lang w:val="kk-KZ" w:eastAsia="en-US"/>
              </w:rPr>
              <w:t xml:space="preserve">           Балл</w:t>
            </w:r>
          </w:p>
          <w:p w:rsidR="001709E8" w:rsidRDefault="001709E8" w:rsidP="00465264">
            <w:pPr>
              <w:jc w:val="center"/>
              <w:rPr>
                <w:lang w:val="kk-KZ" w:eastAsia="en-US"/>
              </w:rPr>
            </w:pPr>
          </w:p>
          <w:p w:rsidR="001709E8" w:rsidRDefault="001709E8" w:rsidP="00465264">
            <w:pPr>
              <w:rPr>
                <w:lang w:val="kk-KZ" w:eastAsia="en-US"/>
              </w:rPr>
            </w:pPr>
            <w:r>
              <w:rPr>
                <w:lang w:val="kk-KZ" w:eastAsia="en-US"/>
              </w:rPr>
              <w:t>Критерий</w:t>
            </w: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«Өте жақсы»</w:t>
            </w: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«Жақсы»</w:t>
            </w: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«Қанағаттанарлық»</w:t>
            </w:r>
          </w:p>
        </w:tc>
        <w:tc>
          <w:tcPr>
            <w:tcW w:w="2555" w:type="dxa"/>
            <w:gridSpan w:val="2"/>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«Қанағаттанарлықсыз»</w:t>
            </w:r>
          </w:p>
        </w:tc>
      </w:tr>
      <w:tr w:rsidR="001709E8" w:rsidTr="00465264">
        <w:tc>
          <w:tcPr>
            <w:tcW w:w="0" w:type="auto"/>
            <w:vMerge/>
            <w:tcBorders>
              <w:top w:val="single" w:sz="4" w:space="0" w:color="auto"/>
              <w:left w:val="single" w:sz="4" w:space="0" w:color="auto"/>
              <w:bottom w:val="single" w:sz="4" w:space="0" w:color="auto"/>
              <w:right w:val="single" w:sz="4" w:space="0" w:color="auto"/>
            </w:tcBorders>
            <w:vAlign w:val="center"/>
            <w:hideMark/>
          </w:tcPr>
          <w:p w:rsidR="001709E8" w:rsidRDefault="001709E8" w:rsidP="00465264">
            <w:pPr>
              <w:rPr>
                <w:lang w:val="kk-KZ"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09E8" w:rsidRDefault="001709E8" w:rsidP="00465264">
            <w:pPr>
              <w:rPr>
                <w:lang w:val="kk-KZ" w:eastAsia="en-US"/>
              </w:rPr>
            </w:pP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90-100</w:t>
            </w: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70-89</w:t>
            </w: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50-69</w:t>
            </w:r>
          </w:p>
        </w:tc>
        <w:tc>
          <w:tcPr>
            <w:tcW w:w="1203"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25-49</w:t>
            </w:r>
          </w:p>
        </w:tc>
        <w:tc>
          <w:tcPr>
            <w:tcW w:w="135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0-24</w:t>
            </w:r>
          </w:p>
        </w:tc>
      </w:tr>
      <w:tr w:rsidR="001709E8" w:rsidTr="00465264">
        <w:tc>
          <w:tcPr>
            <w:tcW w:w="60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1</w:t>
            </w: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both"/>
              <w:rPr>
                <w:lang w:val="kk-KZ" w:eastAsia="en-US"/>
              </w:rPr>
            </w:pPr>
            <w:r>
              <w:rPr>
                <w:lang w:val="kk-KZ" w:eastAsia="en-US"/>
              </w:rPr>
              <w:t>Критерий1</w:t>
            </w: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100</w:t>
            </w:r>
          </w:p>
        </w:tc>
        <w:tc>
          <w:tcPr>
            <w:tcW w:w="107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2067"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r>
      <w:tr w:rsidR="001709E8" w:rsidTr="00465264">
        <w:tc>
          <w:tcPr>
            <w:tcW w:w="60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2</w:t>
            </w: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both"/>
              <w:rPr>
                <w:lang w:val="kk-KZ" w:eastAsia="en-US"/>
              </w:rPr>
            </w:pPr>
            <w:r>
              <w:rPr>
                <w:lang w:val="kk-KZ" w:eastAsia="en-US"/>
              </w:rPr>
              <w:t>Критерий 2</w:t>
            </w:r>
          </w:p>
        </w:tc>
        <w:tc>
          <w:tcPr>
            <w:tcW w:w="1104"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80</w:t>
            </w:r>
          </w:p>
        </w:tc>
        <w:tc>
          <w:tcPr>
            <w:tcW w:w="2067"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r>
      <w:tr w:rsidR="001709E8" w:rsidTr="00465264">
        <w:tc>
          <w:tcPr>
            <w:tcW w:w="60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3</w:t>
            </w: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both"/>
              <w:rPr>
                <w:lang w:val="kk-KZ" w:eastAsia="en-US"/>
              </w:rPr>
            </w:pPr>
            <w:r>
              <w:rPr>
                <w:lang w:val="kk-KZ" w:eastAsia="en-US"/>
              </w:rPr>
              <w:t>Критерий 3</w:t>
            </w:r>
          </w:p>
        </w:tc>
        <w:tc>
          <w:tcPr>
            <w:tcW w:w="1104"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07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65</w:t>
            </w: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r>
      <w:tr w:rsidR="001709E8" w:rsidTr="00465264">
        <w:tc>
          <w:tcPr>
            <w:tcW w:w="60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Қорытынды балл</w:t>
            </w: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100</w:t>
            </w: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80</w:t>
            </w: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65</w:t>
            </w: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eastAsia="en-US"/>
              </w:rPr>
            </w:pPr>
            <w:r>
              <w:rPr>
                <w:lang w:val="kk-KZ" w:eastAsia="en-US"/>
              </w:rPr>
              <w:t xml:space="preserve">100+80+65 </w:t>
            </w:r>
            <w:r>
              <w:rPr>
                <w:lang w:eastAsia="en-US"/>
              </w:rPr>
              <w:t>=245</w:t>
            </w:r>
          </w:p>
          <w:p w:rsidR="001709E8" w:rsidRDefault="001709E8" w:rsidP="00465264">
            <w:pPr>
              <w:jc w:val="center"/>
              <w:rPr>
                <w:lang w:eastAsia="en-US"/>
              </w:rPr>
            </w:pPr>
            <w:r>
              <w:rPr>
                <w:lang w:eastAsia="en-US"/>
              </w:rPr>
              <w:t>245 / 3 категорий =81</w:t>
            </w:r>
            <w:r>
              <w:rPr>
                <w:lang w:val="kk-KZ" w:eastAsia="en-US"/>
              </w:rPr>
              <w:t>.</w:t>
            </w:r>
            <w:r>
              <w:rPr>
                <w:lang w:eastAsia="en-US"/>
              </w:rPr>
              <w:t>7</w:t>
            </w:r>
          </w:p>
          <w:p w:rsidR="001709E8" w:rsidRDefault="001709E8" w:rsidP="00465264">
            <w:pPr>
              <w:jc w:val="center"/>
              <w:rPr>
                <w:lang w:eastAsia="en-US"/>
              </w:rPr>
            </w:pPr>
            <w:r>
              <w:rPr>
                <w:lang w:val="kk-KZ" w:eastAsia="en-US"/>
              </w:rPr>
              <w:t xml:space="preserve">Қорытынды балл </w:t>
            </w:r>
            <w:r>
              <w:rPr>
                <w:lang w:eastAsia="en-US"/>
              </w:rPr>
              <w:t>=82</w:t>
            </w:r>
          </w:p>
        </w:tc>
      </w:tr>
    </w:tbl>
    <w:p w:rsidR="001709E8" w:rsidRDefault="001709E8" w:rsidP="001709E8">
      <w:pPr>
        <w:jc w:val="center"/>
        <w:rPr>
          <w:lang w:val="kk-KZ"/>
        </w:rPr>
      </w:pPr>
    </w:p>
    <w:p w:rsidR="001709E8" w:rsidRPr="00DE1A47" w:rsidRDefault="001709E8" w:rsidP="001709E8">
      <w:pPr>
        <w:jc w:val="both"/>
        <w:rPr>
          <w:lang w:val="kk-KZ"/>
        </w:rPr>
      </w:pPr>
      <w:r>
        <w:rPr>
          <w:lang w:val="kk-KZ"/>
        </w:rPr>
        <w:tab/>
      </w:r>
      <w:r>
        <w:rPr>
          <w:b/>
          <w:lang w:val="kk-KZ"/>
        </w:rPr>
        <w:t xml:space="preserve">Қорытынды бағалауды есептеу формуласы: </w:t>
      </w:r>
    </w:p>
    <w:p w:rsidR="00DE1A47" w:rsidRDefault="001709E8" w:rsidP="001709E8">
      <w:pPr>
        <w:jc w:val="both"/>
        <w:rPr>
          <w:lang w:val="kk-KZ"/>
        </w:rPr>
      </w:pPr>
      <w:r>
        <w:rPr>
          <w:lang w:val="kk-KZ"/>
        </w:rPr>
        <w:tab/>
        <w:t>Қорытынды баға (</w:t>
      </w:r>
      <w:r>
        <w:rPr>
          <w:b/>
          <w:lang w:val="kk-KZ"/>
        </w:rPr>
        <w:t>ҚБ</w:t>
      </w:r>
      <w:r>
        <w:rPr>
          <w:lang w:val="kk-KZ"/>
        </w:rPr>
        <w:t>)=(</w:t>
      </w:r>
      <w:r>
        <w:rPr>
          <w:b/>
          <w:lang w:val="kk-KZ"/>
        </w:rPr>
        <w:t>Б1+Б2+Б3</w:t>
      </w:r>
      <w:r>
        <w:rPr>
          <w:lang w:val="kk-KZ"/>
        </w:rPr>
        <w:t xml:space="preserve">) / 3 </w:t>
      </w:r>
      <w:r>
        <w:rPr>
          <w:b/>
          <w:lang w:val="kk-KZ"/>
        </w:rPr>
        <w:t>К</w:t>
      </w:r>
      <w:r>
        <w:rPr>
          <w:lang w:val="kk-KZ"/>
        </w:rPr>
        <w:t xml:space="preserve">, мұнда </w:t>
      </w:r>
      <w:r>
        <w:rPr>
          <w:b/>
          <w:lang w:val="kk-KZ"/>
        </w:rPr>
        <w:t>Б</w:t>
      </w:r>
      <w:r>
        <w:rPr>
          <w:lang w:val="kk-KZ"/>
        </w:rPr>
        <w:t xml:space="preserve"> – критерийлер бойынша алған балл, </w:t>
      </w:r>
      <w:r>
        <w:rPr>
          <w:b/>
          <w:lang w:val="kk-KZ"/>
        </w:rPr>
        <w:t xml:space="preserve">К </w:t>
      </w:r>
      <w:r w:rsidR="00DE1A47">
        <w:rPr>
          <w:lang w:val="kk-KZ"/>
        </w:rPr>
        <w:t>– критерийлердің жалпы саны;</w:t>
      </w:r>
    </w:p>
    <w:p w:rsidR="00DE1A47" w:rsidRDefault="00DE1A47" w:rsidP="00DE1A47">
      <w:pPr>
        <w:jc w:val="both"/>
        <w:rPr>
          <w:lang w:val="kk-KZ"/>
        </w:rPr>
      </w:pPr>
      <w:r>
        <w:rPr>
          <w:lang w:val="kk-KZ"/>
        </w:rPr>
        <w:t xml:space="preserve">есептеу кезінде алынған баллға сүйене отырып, біз бағалауды бағалау шкаласымен салыстыра аламыз. </w:t>
      </w:r>
    </w:p>
    <w:p w:rsidR="00DE1A47" w:rsidRDefault="00DE1A47" w:rsidP="00DE1A47">
      <w:pPr>
        <w:jc w:val="both"/>
        <w:rPr>
          <w:lang w:val="kk-KZ"/>
        </w:rPr>
      </w:pPr>
      <w:r>
        <w:rPr>
          <w:lang w:val="kk-KZ"/>
        </w:rPr>
        <w:t xml:space="preserve">82 балл 70 пен 89 баллдың арасында, бұл бағалау шкаласындағы </w:t>
      </w:r>
      <w:r>
        <w:rPr>
          <w:b/>
          <w:lang w:val="kk-KZ"/>
        </w:rPr>
        <w:t>«Жақсы»</w:t>
      </w:r>
      <w:r>
        <w:rPr>
          <w:lang w:val="kk-KZ"/>
        </w:rPr>
        <w:t xml:space="preserve"> категориясына сәйкес келеді. </w:t>
      </w:r>
    </w:p>
    <w:p w:rsidR="00DE1A47" w:rsidRDefault="00DE1A47" w:rsidP="00DE1A47">
      <w:pPr>
        <w:jc w:val="both"/>
        <w:rPr>
          <w:lang w:val="kk-KZ"/>
        </w:rPr>
      </w:pPr>
      <w:r>
        <w:rPr>
          <w:lang w:val="kk-KZ"/>
        </w:rPr>
        <w:tab/>
        <w:t>Курс бойынша жалпы балл мына формула бойынша есептелінеді: Жалпы қорытынды (</w:t>
      </w:r>
      <w:r>
        <w:rPr>
          <w:b/>
          <w:lang w:val="kk-KZ"/>
        </w:rPr>
        <w:t>ЖҚ)</w:t>
      </w:r>
      <w:r>
        <w:rPr>
          <w:lang w:val="kk-KZ"/>
        </w:rPr>
        <w:t xml:space="preserve"> балл =  (</w:t>
      </w:r>
      <w:r>
        <w:rPr>
          <w:b/>
          <w:lang w:val="kk-KZ"/>
        </w:rPr>
        <w:t>АБ1+АБ2+ҚБ</w:t>
      </w:r>
      <w:r>
        <w:rPr>
          <w:lang w:val="kk-KZ"/>
        </w:rPr>
        <w:t xml:space="preserve">) / </w:t>
      </w:r>
      <w:r>
        <w:rPr>
          <w:b/>
          <w:lang w:val="kk-KZ"/>
        </w:rPr>
        <w:t>3</w:t>
      </w:r>
      <w:r>
        <w:rPr>
          <w:lang w:val="kk-KZ"/>
        </w:rPr>
        <w:t xml:space="preserve">;  бұл мысалымызда егер Сіз </w:t>
      </w:r>
      <w:r>
        <w:rPr>
          <w:b/>
          <w:lang w:val="kk-KZ"/>
        </w:rPr>
        <w:t>1АБ</w:t>
      </w:r>
      <w:r>
        <w:rPr>
          <w:lang w:val="kk-KZ"/>
        </w:rPr>
        <w:t xml:space="preserve">-дана 90 балл, 2АБ-дан 94 балл, ал қорытынды емтиханнан 82 балл алсаңыз, онда жалпы Қорытынды баллыңыз былайша есептелінеді: </w:t>
      </w:r>
      <w:r>
        <w:rPr>
          <w:b/>
          <w:lang w:val="kk-KZ"/>
        </w:rPr>
        <w:t>ЖҚ</w:t>
      </w:r>
      <w:r>
        <w:rPr>
          <w:lang w:val="kk-KZ"/>
        </w:rPr>
        <w:t xml:space="preserve"> = (90+94+82) /3  = 266/3  = 87 балл, яғни Сіз курс материалын «жақсы» меңгергенсіз (В+). </w:t>
      </w:r>
    </w:p>
    <w:p w:rsidR="000D65A2" w:rsidRDefault="000D65A2" w:rsidP="00DE1A47">
      <w:pPr>
        <w:jc w:val="both"/>
        <w:rPr>
          <w:lang w:val="kk-KZ"/>
        </w:rPr>
      </w:pPr>
    </w:p>
    <w:p w:rsidR="000D65A2" w:rsidRDefault="000D65A2" w:rsidP="00DE1A47">
      <w:pPr>
        <w:jc w:val="both"/>
        <w:rPr>
          <w:lang w:val="kk-KZ"/>
        </w:rPr>
      </w:pPr>
    </w:p>
    <w:p w:rsidR="000D65A2" w:rsidRDefault="000D65A2" w:rsidP="00DE1A47">
      <w:pPr>
        <w:jc w:val="both"/>
        <w:rPr>
          <w:lang w:val="kk-KZ"/>
        </w:rPr>
      </w:pPr>
    </w:p>
    <w:p w:rsidR="000D65A2" w:rsidRDefault="000D65A2" w:rsidP="00DE1A47">
      <w:pPr>
        <w:jc w:val="both"/>
        <w:rPr>
          <w:lang w:val="kk-KZ"/>
        </w:rPr>
      </w:pPr>
    </w:p>
    <w:p w:rsidR="000D65A2" w:rsidRDefault="000D65A2" w:rsidP="00DE1A47">
      <w:pPr>
        <w:jc w:val="both"/>
        <w:rPr>
          <w:lang w:val="kk-KZ"/>
        </w:rPr>
      </w:pPr>
    </w:p>
    <w:p w:rsidR="000D65A2" w:rsidRDefault="000D65A2" w:rsidP="00DE1A47">
      <w:pPr>
        <w:jc w:val="both"/>
        <w:rPr>
          <w:lang w:val="kk-KZ"/>
        </w:rPr>
      </w:pPr>
    </w:p>
    <w:p w:rsidR="000D65A2" w:rsidRDefault="000D65A2" w:rsidP="00DE1A47">
      <w:pPr>
        <w:jc w:val="both"/>
        <w:rPr>
          <w:lang w:val="kk-KZ"/>
        </w:rPr>
      </w:pPr>
    </w:p>
    <w:p w:rsidR="000D65A2" w:rsidRDefault="000D65A2" w:rsidP="00DE1A47">
      <w:pPr>
        <w:jc w:val="both"/>
        <w:rPr>
          <w:lang w:val="kk-KZ"/>
        </w:rPr>
      </w:pPr>
    </w:p>
    <w:p w:rsidR="000D65A2" w:rsidRDefault="000D65A2" w:rsidP="00DE1A47">
      <w:pPr>
        <w:jc w:val="both"/>
        <w:rPr>
          <w:lang w:val="kk-KZ"/>
        </w:rPr>
      </w:pPr>
    </w:p>
    <w:p w:rsidR="000D65A2" w:rsidRDefault="000D65A2" w:rsidP="00DE1A47">
      <w:pPr>
        <w:jc w:val="both"/>
        <w:rPr>
          <w:lang w:val="kk-KZ"/>
        </w:rPr>
      </w:pPr>
    </w:p>
    <w:tbl>
      <w:tblPr>
        <w:tblpPr w:leftFromText="180" w:rightFromText="180" w:bottomFromText="160" w:vertAnchor="page" w:horzAnchor="page" w:tblpX="1242" w:tblpY="12778"/>
        <w:tblW w:w="10410" w:type="dxa"/>
        <w:tblLayout w:type="fixed"/>
        <w:tblCellMar>
          <w:left w:w="0" w:type="dxa"/>
          <w:right w:w="0" w:type="dxa"/>
        </w:tblCellMar>
        <w:tblLook w:val="04A0" w:firstRow="1" w:lastRow="0" w:firstColumn="1" w:lastColumn="0" w:noHBand="0" w:noVBand="1"/>
      </w:tblPr>
      <w:tblGrid>
        <w:gridCol w:w="1100"/>
        <w:gridCol w:w="1507"/>
        <w:gridCol w:w="1908"/>
        <w:gridCol w:w="1651"/>
        <w:gridCol w:w="1780"/>
        <w:gridCol w:w="1369"/>
        <w:gridCol w:w="1095"/>
      </w:tblGrid>
      <w:tr w:rsidR="000D65A2" w:rsidRPr="000D65A2" w:rsidTr="000D65A2">
        <w:trPr>
          <w:cantSplit/>
          <w:trHeight w:hRule="exact" w:val="247"/>
        </w:trPr>
        <w:tc>
          <w:tcPr>
            <w:tcW w:w="1100" w:type="dxa"/>
            <w:tcBorders>
              <w:top w:val="single" w:sz="4" w:space="0" w:color="000000"/>
              <w:left w:val="single" w:sz="4" w:space="0" w:color="000000"/>
              <w:bottom w:val="nil"/>
              <w:right w:val="single" w:sz="4" w:space="0" w:color="000000"/>
            </w:tcBorders>
          </w:tcPr>
          <w:p w:rsidR="000D65A2" w:rsidRPr="000D65A2" w:rsidRDefault="000D65A2" w:rsidP="000D65A2">
            <w:pPr>
              <w:spacing w:line="256" w:lineRule="auto"/>
              <w:jc w:val="both"/>
              <w:rPr>
                <w:b/>
                <w:bCs/>
                <w:lang w:val="kk-KZ" w:eastAsia="en-US"/>
              </w:rPr>
            </w:pPr>
          </w:p>
        </w:tc>
        <w:tc>
          <w:tcPr>
            <w:tcW w:w="1507" w:type="dxa"/>
            <w:vMerge w:val="restart"/>
            <w:tcBorders>
              <w:top w:val="single" w:sz="4" w:space="0" w:color="000000"/>
              <w:left w:val="single" w:sz="4" w:space="0" w:color="000000"/>
              <w:bottom w:val="nil"/>
              <w:right w:val="single" w:sz="4" w:space="0" w:color="000000"/>
            </w:tcBorders>
            <w:shd w:val="clear" w:color="auto" w:fill="D9E2F3"/>
          </w:tcPr>
          <w:p w:rsidR="000D65A2" w:rsidRPr="000D65A2" w:rsidRDefault="000D65A2" w:rsidP="000D65A2">
            <w:pPr>
              <w:spacing w:line="256" w:lineRule="auto"/>
              <w:jc w:val="both"/>
              <w:rPr>
                <w:b/>
                <w:bCs/>
                <w:sz w:val="20"/>
                <w:szCs w:val="20"/>
                <w:lang w:eastAsia="en-US"/>
              </w:rPr>
            </w:pPr>
            <w:r w:rsidRPr="000D65A2">
              <w:rPr>
                <w:b/>
                <w:bCs/>
                <w:sz w:val="20"/>
                <w:szCs w:val="20"/>
                <w:lang w:eastAsia="en-US"/>
              </w:rPr>
              <w:t>Критерий/ балл</w:t>
            </w:r>
          </w:p>
          <w:p w:rsidR="000D65A2" w:rsidRPr="000D65A2" w:rsidRDefault="000D65A2" w:rsidP="000D65A2">
            <w:pPr>
              <w:spacing w:line="256" w:lineRule="auto"/>
              <w:jc w:val="both"/>
              <w:rPr>
                <w:b/>
                <w:bCs/>
                <w:sz w:val="20"/>
                <w:szCs w:val="20"/>
                <w:lang w:eastAsia="en-US"/>
              </w:rPr>
            </w:pPr>
          </w:p>
        </w:tc>
        <w:tc>
          <w:tcPr>
            <w:tcW w:w="7803" w:type="dxa"/>
            <w:gridSpan w:val="5"/>
            <w:tcBorders>
              <w:top w:val="single" w:sz="4" w:space="0" w:color="000000"/>
              <w:left w:val="single" w:sz="4" w:space="0" w:color="000000"/>
              <w:bottom w:val="single" w:sz="4" w:space="0" w:color="auto"/>
              <w:right w:val="single" w:sz="4" w:space="0" w:color="000000"/>
            </w:tcBorders>
            <w:hideMark/>
          </w:tcPr>
          <w:p w:rsidR="000D65A2" w:rsidRPr="000D65A2" w:rsidRDefault="000D65A2" w:rsidP="000D65A2">
            <w:pPr>
              <w:spacing w:line="256" w:lineRule="auto"/>
              <w:jc w:val="center"/>
              <w:rPr>
                <w:b/>
                <w:bCs/>
                <w:sz w:val="20"/>
                <w:szCs w:val="20"/>
                <w:lang w:eastAsia="en-US"/>
              </w:rPr>
            </w:pPr>
            <w:r w:rsidRPr="000D65A2">
              <w:rPr>
                <w:b/>
                <w:bCs/>
                <w:sz w:val="20"/>
                <w:szCs w:val="20"/>
                <w:lang w:eastAsia="en-US"/>
              </w:rPr>
              <w:t>Дескриптор</w:t>
            </w:r>
            <w:r w:rsidRPr="000D65A2">
              <w:rPr>
                <w:b/>
                <w:bCs/>
                <w:sz w:val="20"/>
                <w:szCs w:val="20"/>
                <w:lang w:val="kk-KZ" w:eastAsia="en-US"/>
              </w:rPr>
              <w:t>лар</w:t>
            </w:r>
          </w:p>
        </w:tc>
      </w:tr>
      <w:tr w:rsidR="000D65A2" w:rsidRPr="000D65A2" w:rsidTr="000D65A2">
        <w:trPr>
          <w:cantSplit/>
          <w:trHeight w:hRule="exact" w:val="249"/>
        </w:trPr>
        <w:tc>
          <w:tcPr>
            <w:tcW w:w="1100" w:type="dxa"/>
            <w:tcBorders>
              <w:top w:val="nil"/>
              <w:left w:val="single" w:sz="4" w:space="0" w:color="000000"/>
              <w:bottom w:val="nil"/>
              <w:right w:val="single" w:sz="4" w:space="0" w:color="000000"/>
            </w:tcBorders>
            <w:shd w:val="clear" w:color="auto" w:fill="D9E2F3"/>
          </w:tcPr>
          <w:p w:rsidR="000D65A2" w:rsidRPr="000D65A2" w:rsidRDefault="000D65A2" w:rsidP="000D65A2">
            <w:pPr>
              <w:spacing w:line="256" w:lineRule="auto"/>
              <w:jc w:val="center"/>
              <w:rPr>
                <w:sz w:val="22"/>
                <w:szCs w:val="22"/>
                <w:lang w:eastAsia="en-US"/>
              </w:rPr>
            </w:pPr>
          </w:p>
        </w:tc>
        <w:tc>
          <w:tcPr>
            <w:tcW w:w="1507" w:type="dxa"/>
            <w:vMerge/>
            <w:tcBorders>
              <w:top w:val="single" w:sz="4" w:space="0" w:color="000000"/>
              <w:left w:val="single" w:sz="4" w:space="0" w:color="000000"/>
              <w:bottom w:val="nil"/>
              <w:right w:val="single" w:sz="4" w:space="0" w:color="000000"/>
            </w:tcBorders>
            <w:vAlign w:val="center"/>
            <w:hideMark/>
          </w:tcPr>
          <w:p w:rsidR="000D65A2" w:rsidRPr="000D65A2" w:rsidRDefault="000D65A2" w:rsidP="000D65A2">
            <w:pPr>
              <w:rPr>
                <w:b/>
                <w:bCs/>
                <w:sz w:val="20"/>
                <w:szCs w:val="20"/>
                <w:lang w:eastAsia="en-US"/>
              </w:rPr>
            </w:pPr>
          </w:p>
        </w:tc>
        <w:tc>
          <w:tcPr>
            <w:tcW w:w="1908" w:type="dxa"/>
            <w:tcBorders>
              <w:top w:val="single" w:sz="4" w:space="0" w:color="000000"/>
              <w:left w:val="single" w:sz="4" w:space="0" w:color="000000"/>
              <w:bottom w:val="single" w:sz="4" w:space="0" w:color="000000"/>
              <w:right w:val="single" w:sz="4" w:space="0" w:color="000000"/>
            </w:tcBorders>
            <w:shd w:val="clear" w:color="auto" w:fill="D9E2F3"/>
            <w:hideMark/>
          </w:tcPr>
          <w:p w:rsidR="000D65A2" w:rsidRPr="000D65A2" w:rsidRDefault="000D65A2" w:rsidP="000D65A2">
            <w:pPr>
              <w:spacing w:line="256" w:lineRule="auto"/>
              <w:jc w:val="center"/>
              <w:rPr>
                <w:b/>
                <w:bCs/>
                <w:sz w:val="20"/>
                <w:szCs w:val="20"/>
                <w:lang w:val="kk-KZ" w:eastAsia="en-US"/>
              </w:rPr>
            </w:pPr>
            <w:r w:rsidRPr="000D65A2">
              <w:rPr>
                <w:b/>
                <w:bCs/>
                <w:sz w:val="20"/>
                <w:szCs w:val="20"/>
                <w:lang w:val="kk-KZ" w:eastAsia="en-US"/>
              </w:rPr>
              <w:t>Өте жақсы</w:t>
            </w:r>
          </w:p>
        </w:tc>
        <w:tc>
          <w:tcPr>
            <w:tcW w:w="1651" w:type="dxa"/>
            <w:tcBorders>
              <w:top w:val="nil"/>
              <w:left w:val="single" w:sz="4" w:space="0" w:color="000000"/>
              <w:bottom w:val="single" w:sz="4" w:space="0" w:color="000000"/>
              <w:right w:val="single" w:sz="4" w:space="0" w:color="000000"/>
            </w:tcBorders>
            <w:shd w:val="clear" w:color="auto" w:fill="D9E2F3"/>
            <w:hideMark/>
          </w:tcPr>
          <w:p w:rsidR="000D65A2" w:rsidRPr="000D65A2" w:rsidRDefault="000D65A2" w:rsidP="000D65A2">
            <w:pPr>
              <w:spacing w:line="256" w:lineRule="auto"/>
              <w:jc w:val="center"/>
              <w:rPr>
                <w:b/>
                <w:bCs/>
                <w:sz w:val="20"/>
                <w:szCs w:val="20"/>
                <w:lang w:val="kk-KZ" w:eastAsia="en-US"/>
              </w:rPr>
            </w:pPr>
            <w:r w:rsidRPr="000D65A2">
              <w:rPr>
                <w:b/>
                <w:bCs/>
                <w:sz w:val="20"/>
                <w:szCs w:val="20"/>
                <w:lang w:val="kk-KZ" w:eastAsia="en-US"/>
              </w:rPr>
              <w:t>Жақсы</w:t>
            </w:r>
          </w:p>
        </w:tc>
        <w:tc>
          <w:tcPr>
            <w:tcW w:w="1780" w:type="dxa"/>
            <w:tcBorders>
              <w:top w:val="nil"/>
              <w:left w:val="single" w:sz="4" w:space="0" w:color="000000"/>
              <w:bottom w:val="single" w:sz="4" w:space="0" w:color="000000"/>
              <w:right w:val="single" w:sz="4" w:space="0" w:color="000000"/>
            </w:tcBorders>
            <w:shd w:val="clear" w:color="auto" w:fill="D9E2F3"/>
            <w:hideMark/>
          </w:tcPr>
          <w:p w:rsidR="000D65A2" w:rsidRPr="000D65A2" w:rsidRDefault="000D65A2" w:rsidP="000D65A2">
            <w:pPr>
              <w:spacing w:line="256" w:lineRule="auto"/>
              <w:jc w:val="center"/>
              <w:rPr>
                <w:b/>
                <w:bCs/>
                <w:sz w:val="20"/>
                <w:szCs w:val="20"/>
                <w:lang w:val="kk-KZ" w:eastAsia="en-US"/>
              </w:rPr>
            </w:pPr>
            <w:r w:rsidRPr="000D65A2">
              <w:rPr>
                <w:b/>
                <w:bCs/>
                <w:sz w:val="20"/>
                <w:szCs w:val="20"/>
                <w:lang w:val="kk-KZ" w:eastAsia="en-US"/>
              </w:rPr>
              <w:t>Қанағаттанарлық</w:t>
            </w:r>
          </w:p>
        </w:tc>
        <w:tc>
          <w:tcPr>
            <w:tcW w:w="2464" w:type="dxa"/>
            <w:gridSpan w:val="2"/>
            <w:tcBorders>
              <w:top w:val="single" w:sz="4" w:space="0" w:color="auto"/>
              <w:left w:val="single" w:sz="4" w:space="0" w:color="000000"/>
              <w:bottom w:val="single" w:sz="4" w:space="0" w:color="000000"/>
              <w:right w:val="single" w:sz="4" w:space="0" w:color="000000"/>
            </w:tcBorders>
            <w:shd w:val="clear" w:color="auto" w:fill="D9E2F3"/>
            <w:hideMark/>
          </w:tcPr>
          <w:p w:rsidR="000D65A2" w:rsidRPr="000D65A2" w:rsidRDefault="000D65A2" w:rsidP="000D65A2">
            <w:pPr>
              <w:spacing w:line="256" w:lineRule="auto"/>
              <w:jc w:val="center"/>
              <w:rPr>
                <w:b/>
                <w:bCs/>
                <w:sz w:val="20"/>
                <w:szCs w:val="20"/>
                <w:lang w:val="kk-KZ" w:eastAsia="en-US"/>
              </w:rPr>
            </w:pPr>
            <w:r w:rsidRPr="000D65A2">
              <w:rPr>
                <w:b/>
                <w:bCs/>
                <w:sz w:val="20"/>
                <w:szCs w:val="20"/>
                <w:lang w:val="kk-KZ" w:eastAsia="en-US"/>
              </w:rPr>
              <w:t>Қанағаттанарлықсыз</w:t>
            </w:r>
          </w:p>
        </w:tc>
      </w:tr>
      <w:tr w:rsidR="000D65A2" w:rsidRPr="000D65A2" w:rsidTr="000D65A2">
        <w:trPr>
          <w:cantSplit/>
          <w:trHeight w:hRule="exact" w:val="309"/>
        </w:trPr>
        <w:tc>
          <w:tcPr>
            <w:tcW w:w="1100" w:type="dxa"/>
            <w:tcBorders>
              <w:top w:val="nil"/>
              <w:left w:val="single" w:sz="4" w:space="0" w:color="000000"/>
              <w:bottom w:val="nil"/>
              <w:right w:val="single" w:sz="4" w:space="0" w:color="000000"/>
            </w:tcBorders>
            <w:shd w:val="clear" w:color="auto" w:fill="D9E2F3"/>
            <w:hideMark/>
          </w:tcPr>
          <w:p w:rsidR="000D65A2" w:rsidRPr="000D65A2" w:rsidRDefault="000D65A2" w:rsidP="000D65A2">
            <w:pPr>
              <w:spacing w:line="256" w:lineRule="auto"/>
              <w:jc w:val="center"/>
              <w:rPr>
                <w:b/>
                <w:bCs/>
                <w:sz w:val="22"/>
                <w:szCs w:val="22"/>
                <w:lang w:eastAsia="en-US"/>
              </w:rPr>
            </w:pPr>
            <w:r w:rsidRPr="000D65A2">
              <w:rPr>
                <w:b/>
                <w:bCs/>
                <w:sz w:val="22"/>
                <w:szCs w:val="22"/>
                <w:lang w:eastAsia="en-US"/>
              </w:rPr>
              <w:t>№</w:t>
            </w:r>
          </w:p>
        </w:tc>
        <w:tc>
          <w:tcPr>
            <w:tcW w:w="1507" w:type="dxa"/>
            <w:vMerge/>
            <w:tcBorders>
              <w:top w:val="single" w:sz="4" w:space="0" w:color="000000"/>
              <w:left w:val="single" w:sz="4" w:space="0" w:color="000000"/>
              <w:bottom w:val="nil"/>
              <w:right w:val="single" w:sz="4" w:space="0" w:color="000000"/>
            </w:tcBorders>
            <w:vAlign w:val="center"/>
            <w:hideMark/>
          </w:tcPr>
          <w:p w:rsidR="000D65A2" w:rsidRPr="000D65A2" w:rsidRDefault="000D65A2" w:rsidP="000D65A2">
            <w:pPr>
              <w:rPr>
                <w:b/>
                <w:bCs/>
                <w:sz w:val="20"/>
                <w:szCs w:val="20"/>
                <w:lang w:eastAsia="en-US"/>
              </w:rPr>
            </w:pPr>
          </w:p>
        </w:tc>
        <w:tc>
          <w:tcPr>
            <w:tcW w:w="1908" w:type="dxa"/>
            <w:tcBorders>
              <w:top w:val="single" w:sz="4" w:space="0" w:color="000000"/>
              <w:left w:val="single" w:sz="4" w:space="0" w:color="000000"/>
              <w:bottom w:val="single" w:sz="4" w:space="0" w:color="000000"/>
              <w:right w:val="single" w:sz="4" w:space="0" w:color="000000"/>
            </w:tcBorders>
            <w:shd w:val="clear" w:color="auto" w:fill="D9E2F3"/>
            <w:hideMark/>
          </w:tcPr>
          <w:p w:rsidR="000D65A2" w:rsidRPr="000D65A2" w:rsidRDefault="000D65A2" w:rsidP="000D65A2">
            <w:pPr>
              <w:spacing w:line="256" w:lineRule="auto"/>
              <w:jc w:val="center"/>
              <w:rPr>
                <w:b/>
                <w:bCs/>
                <w:sz w:val="22"/>
                <w:szCs w:val="22"/>
                <w:lang w:eastAsia="en-US"/>
              </w:rPr>
            </w:pPr>
            <w:proofErr w:type="gramStart"/>
            <w:r w:rsidRPr="000D65A2">
              <w:rPr>
                <w:b/>
                <w:bCs/>
                <w:sz w:val="22"/>
                <w:szCs w:val="22"/>
                <w:lang w:eastAsia="en-US"/>
              </w:rPr>
              <w:t>90–100% (27-30</w:t>
            </w:r>
            <w:r w:rsidRPr="000D65A2">
              <w:rPr>
                <w:b/>
                <w:bCs/>
                <w:sz w:val="22"/>
                <w:szCs w:val="22"/>
                <w:lang w:val="kk-KZ" w:eastAsia="en-US"/>
              </w:rPr>
              <w:t>)</w:t>
            </w:r>
            <w:r w:rsidRPr="000D65A2">
              <w:rPr>
                <w:b/>
                <w:bCs/>
                <w:sz w:val="22"/>
                <w:szCs w:val="22"/>
                <w:lang w:eastAsia="en-US"/>
              </w:rPr>
              <w:t xml:space="preserve"> балл)</w:t>
            </w:r>
            <w:proofErr w:type="gramEnd"/>
          </w:p>
        </w:tc>
        <w:tc>
          <w:tcPr>
            <w:tcW w:w="1651" w:type="dxa"/>
            <w:tcBorders>
              <w:top w:val="nil"/>
              <w:left w:val="single" w:sz="4" w:space="0" w:color="000000"/>
              <w:bottom w:val="single" w:sz="4" w:space="0" w:color="000000"/>
              <w:right w:val="single" w:sz="4" w:space="0" w:color="000000"/>
            </w:tcBorders>
            <w:shd w:val="clear" w:color="auto" w:fill="D9E2F3"/>
            <w:hideMark/>
          </w:tcPr>
          <w:p w:rsidR="000D65A2" w:rsidRPr="000D65A2" w:rsidRDefault="000D65A2" w:rsidP="000D65A2">
            <w:pPr>
              <w:spacing w:line="256" w:lineRule="auto"/>
              <w:jc w:val="center"/>
              <w:rPr>
                <w:b/>
                <w:bCs/>
                <w:sz w:val="22"/>
                <w:szCs w:val="22"/>
                <w:lang w:eastAsia="en-US"/>
              </w:rPr>
            </w:pPr>
            <w:proofErr w:type="gramStart"/>
            <w:r w:rsidRPr="000D65A2">
              <w:rPr>
                <w:b/>
                <w:bCs/>
                <w:sz w:val="22"/>
                <w:szCs w:val="22"/>
                <w:lang w:eastAsia="en-US"/>
              </w:rPr>
              <w:t>70–89% (21-26</w:t>
            </w:r>
            <w:r w:rsidRPr="000D65A2">
              <w:rPr>
                <w:b/>
                <w:bCs/>
                <w:sz w:val="22"/>
                <w:szCs w:val="22"/>
                <w:lang w:val="kk-KZ" w:eastAsia="en-US"/>
              </w:rPr>
              <w:t>)</w:t>
            </w:r>
            <w:r w:rsidRPr="000D65A2">
              <w:rPr>
                <w:b/>
                <w:bCs/>
                <w:sz w:val="22"/>
                <w:szCs w:val="22"/>
                <w:lang w:eastAsia="en-US"/>
              </w:rPr>
              <w:t xml:space="preserve"> балл)</w:t>
            </w:r>
            <w:proofErr w:type="gramEnd"/>
          </w:p>
        </w:tc>
        <w:tc>
          <w:tcPr>
            <w:tcW w:w="1780" w:type="dxa"/>
            <w:tcBorders>
              <w:top w:val="nil"/>
              <w:left w:val="single" w:sz="4" w:space="0" w:color="000000"/>
              <w:bottom w:val="single" w:sz="4" w:space="0" w:color="000000"/>
              <w:right w:val="single" w:sz="4" w:space="0" w:color="000000"/>
            </w:tcBorders>
            <w:shd w:val="clear" w:color="auto" w:fill="D9E2F3"/>
            <w:hideMark/>
          </w:tcPr>
          <w:p w:rsidR="000D65A2" w:rsidRPr="000D65A2" w:rsidRDefault="000D65A2" w:rsidP="000D65A2">
            <w:pPr>
              <w:spacing w:line="256" w:lineRule="auto"/>
              <w:jc w:val="center"/>
              <w:rPr>
                <w:b/>
                <w:bCs/>
                <w:sz w:val="22"/>
                <w:szCs w:val="22"/>
                <w:lang w:eastAsia="en-US"/>
              </w:rPr>
            </w:pPr>
            <w:proofErr w:type="gramStart"/>
            <w:r w:rsidRPr="000D65A2">
              <w:rPr>
                <w:b/>
                <w:bCs/>
                <w:sz w:val="22"/>
                <w:szCs w:val="22"/>
                <w:lang w:eastAsia="en-US"/>
              </w:rPr>
              <w:t>50–69% (15-20</w:t>
            </w:r>
            <w:r w:rsidRPr="000D65A2">
              <w:rPr>
                <w:b/>
                <w:bCs/>
                <w:sz w:val="22"/>
                <w:szCs w:val="22"/>
                <w:lang w:val="kk-KZ" w:eastAsia="en-US"/>
              </w:rPr>
              <w:t>)</w:t>
            </w:r>
            <w:r w:rsidRPr="000D65A2">
              <w:rPr>
                <w:b/>
                <w:bCs/>
                <w:sz w:val="22"/>
                <w:szCs w:val="22"/>
                <w:lang w:eastAsia="en-US"/>
              </w:rPr>
              <w:t xml:space="preserve"> балл)</w:t>
            </w:r>
            <w:proofErr w:type="gramEnd"/>
          </w:p>
        </w:tc>
        <w:tc>
          <w:tcPr>
            <w:tcW w:w="1369" w:type="dxa"/>
            <w:tcBorders>
              <w:top w:val="single" w:sz="4" w:space="0" w:color="auto"/>
              <w:left w:val="single" w:sz="4" w:space="0" w:color="000000"/>
              <w:bottom w:val="single" w:sz="4" w:space="0" w:color="000000"/>
              <w:right w:val="single" w:sz="4" w:space="0" w:color="000000"/>
            </w:tcBorders>
            <w:shd w:val="clear" w:color="auto" w:fill="D9E2F3"/>
            <w:hideMark/>
          </w:tcPr>
          <w:p w:rsidR="000D65A2" w:rsidRPr="000D65A2" w:rsidRDefault="000D65A2" w:rsidP="000D65A2">
            <w:pPr>
              <w:spacing w:line="256" w:lineRule="auto"/>
              <w:jc w:val="center"/>
              <w:rPr>
                <w:b/>
                <w:bCs/>
                <w:sz w:val="22"/>
                <w:szCs w:val="22"/>
                <w:lang w:eastAsia="en-US"/>
              </w:rPr>
            </w:pPr>
            <w:proofErr w:type="gramStart"/>
            <w:r w:rsidRPr="000D65A2">
              <w:rPr>
                <w:b/>
                <w:bCs/>
                <w:sz w:val="22"/>
                <w:szCs w:val="22"/>
                <w:lang w:eastAsia="en-US"/>
              </w:rPr>
              <w:t>25–49% (8-14</w:t>
            </w:r>
            <w:r w:rsidRPr="000D65A2">
              <w:rPr>
                <w:b/>
                <w:bCs/>
                <w:sz w:val="22"/>
                <w:szCs w:val="22"/>
                <w:lang w:val="kk-KZ" w:eastAsia="en-US"/>
              </w:rPr>
              <w:t>)</w:t>
            </w:r>
            <w:r w:rsidRPr="000D65A2">
              <w:rPr>
                <w:b/>
                <w:bCs/>
                <w:sz w:val="22"/>
                <w:szCs w:val="22"/>
                <w:lang w:eastAsia="en-US"/>
              </w:rPr>
              <w:t xml:space="preserve"> балл)</w:t>
            </w:r>
            <w:proofErr w:type="gramEnd"/>
          </w:p>
        </w:tc>
        <w:tc>
          <w:tcPr>
            <w:tcW w:w="1095" w:type="dxa"/>
            <w:tcBorders>
              <w:top w:val="single" w:sz="4" w:space="0" w:color="auto"/>
              <w:left w:val="single" w:sz="4" w:space="0" w:color="000000"/>
              <w:bottom w:val="single" w:sz="4" w:space="0" w:color="000000"/>
              <w:right w:val="single" w:sz="4" w:space="0" w:color="000000"/>
            </w:tcBorders>
            <w:shd w:val="clear" w:color="auto" w:fill="D9E2F3"/>
            <w:hideMark/>
          </w:tcPr>
          <w:p w:rsidR="000D65A2" w:rsidRPr="000D65A2" w:rsidRDefault="000D65A2" w:rsidP="000D65A2">
            <w:pPr>
              <w:spacing w:line="256" w:lineRule="auto"/>
              <w:jc w:val="center"/>
              <w:rPr>
                <w:b/>
                <w:bCs/>
                <w:lang w:eastAsia="en-US"/>
              </w:rPr>
            </w:pPr>
            <w:r w:rsidRPr="000D65A2">
              <w:rPr>
                <w:b/>
                <w:bCs/>
                <w:lang w:eastAsia="en-US"/>
              </w:rPr>
              <w:t>0–24% (0-7 балл)</w:t>
            </w:r>
          </w:p>
        </w:tc>
      </w:tr>
      <w:tr w:rsidR="000D65A2" w:rsidRPr="000D65A2" w:rsidTr="000D65A2">
        <w:trPr>
          <w:cantSplit/>
          <w:trHeight w:hRule="exact" w:val="4690"/>
        </w:trPr>
        <w:tc>
          <w:tcPr>
            <w:tcW w:w="1100" w:type="dxa"/>
            <w:tcBorders>
              <w:top w:val="single" w:sz="4" w:space="0" w:color="000000"/>
              <w:left w:val="single" w:sz="4" w:space="0" w:color="000000"/>
              <w:bottom w:val="single" w:sz="4" w:space="0" w:color="000000"/>
              <w:right w:val="single" w:sz="4" w:space="0" w:color="000000"/>
            </w:tcBorders>
            <w:shd w:val="clear" w:color="auto" w:fill="D9E2F3"/>
          </w:tcPr>
          <w:p w:rsidR="000D65A2" w:rsidRPr="000D65A2" w:rsidRDefault="000D65A2" w:rsidP="000D65A2">
            <w:pPr>
              <w:spacing w:line="256" w:lineRule="auto"/>
              <w:jc w:val="both"/>
              <w:rPr>
                <w:b/>
                <w:bCs/>
                <w:lang w:val="kk-KZ" w:eastAsia="en-US"/>
              </w:rPr>
            </w:pPr>
            <w:r w:rsidRPr="000D65A2">
              <w:rPr>
                <w:b/>
                <w:bCs/>
                <w:lang w:eastAsia="en-US"/>
              </w:rPr>
              <w:t xml:space="preserve">1 </w:t>
            </w:r>
            <w:r w:rsidRPr="000D65A2">
              <w:rPr>
                <w:b/>
                <w:bCs/>
                <w:lang w:val="kk-KZ" w:eastAsia="en-US"/>
              </w:rPr>
              <w:t>сұрақ</w:t>
            </w:r>
          </w:p>
          <w:p w:rsidR="000D65A2" w:rsidRPr="000D65A2" w:rsidRDefault="000D65A2" w:rsidP="000D65A2">
            <w:pPr>
              <w:spacing w:line="256" w:lineRule="auto"/>
              <w:jc w:val="both"/>
              <w:rPr>
                <w:b/>
                <w:bCs/>
                <w:lang w:val="kk-KZ" w:eastAsia="en-US"/>
              </w:rPr>
            </w:pPr>
          </w:p>
          <w:p w:rsidR="000D65A2" w:rsidRPr="000D65A2" w:rsidRDefault="000D65A2" w:rsidP="000D65A2">
            <w:pPr>
              <w:spacing w:line="256" w:lineRule="auto"/>
              <w:jc w:val="both"/>
              <w:rPr>
                <w:b/>
                <w:bCs/>
                <w:lang w:val="kk-KZ" w:eastAsia="en-US"/>
              </w:rPr>
            </w:pPr>
            <w:r w:rsidRPr="000D65A2">
              <w:rPr>
                <w:b/>
                <w:bCs/>
                <w:lang w:val="kk-KZ" w:eastAsia="en-US"/>
              </w:rPr>
              <w:t>30 балл</w:t>
            </w:r>
          </w:p>
        </w:tc>
        <w:tc>
          <w:tcPr>
            <w:tcW w:w="1507" w:type="dxa"/>
            <w:tcBorders>
              <w:top w:val="single" w:sz="4" w:space="0" w:color="000000"/>
              <w:left w:val="single" w:sz="4" w:space="0" w:color="000000"/>
              <w:bottom w:val="single" w:sz="4" w:space="0" w:color="000000"/>
              <w:right w:val="single" w:sz="4" w:space="0" w:color="000000"/>
            </w:tcBorders>
          </w:tcPr>
          <w:p w:rsidR="000D65A2" w:rsidRPr="000D65A2" w:rsidRDefault="000D65A2" w:rsidP="000D65A2">
            <w:pPr>
              <w:spacing w:line="256" w:lineRule="auto"/>
              <w:jc w:val="both"/>
              <w:rPr>
                <w:b/>
                <w:bCs/>
                <w:lang w:val="kk-KZ" w:eastAsia="en-US"/>
              </w:rPr>
            </w:pPr>
          </w:p>
          <w:p w:rsidR="000D65A2" w:rsidRPr="000D65A2" w:rsidRDefault="000D65A2" w:rsidP="000D65A2">
            <w:pPr>
              <w:spacing w:line="256" w:lineRule="auto"/>
              <w:jc w:val="both"/>
              <w:rPr>
                <w:b/>
                <w:bCs/>
                <w:sz w:val="20"/>
                <w:szCs w:val="20"/>
                <w:lang w:val="kk-KZ" w:eastAsia="en-US"/>
              </w:rPr>
            </w:pPr>
            <w:r w:rsidRPr="000D65A2">
              <w:rPr>
                <w:b/>
                <w:bCs/>
                <w:sz w:val="20"/>
                <w:szCs w:val="20"/>
                <w:lang w:val="kk-KZ" w:eastAsia="en-US"/>
              </w:rPr>
              <w:t xml:space="preserve">Курс теориясы мен </w:t>
            </w:r>
          </w:p>
          <w:p w:rsidR="000D65A2" w:rsidRPr="000D65A2" w:rsidRDefault="000D65A2" w:rsidP="000D65A2">
            <w:pPr>
              <w:spacing w:line="256" w:lineRule="auto"/>
              <w:jc w:val="both"/>
              <w:rPr>
                <w:lang w:val="kk-KZ" w:eastAsia="en-US"/>
              </w:rPr>
            </w:pPr>
            <w:r w:rsidRPr="000D65A2">
              <w:rPr>
                <w:b/>
                <w:bCs/>
                <w:sz w:val="20"/>
                <w:szCs w:val="20"/>
                <w:lang w:val="kk-KZ" w:eastAsia="en-US"/>
              </w:rPr>
              <w:t>тұжырымдамаларын білу және түсіну</w:t>
            </w:r>
          </w:p>
        </w:tc>
        <w:tc>
          <w:tcPr>
            <w:tcW w:w="1908" w:type="dxa"/>
            <w:tcBorders>
              <w:top w:val="single" w:sz="4" w:space="0" w:color="000000"/>
              <w:left w:val="single" w:sz="4" w:space="0" w:color="000000"/>
              <w:bottom w:val="single" w:sz="4" w:space="0" w:color="000000"/>
              <w:right w:val="single" w:sz="4" w:space="0" w:color="000000"/>
            </w:tcBorders>
            <w:hideMark/>
          </w:tcPr>
          <w:p w:rsidR="000D65A2" w:rsidRPr="000D65A2" w:rsidRDefault="000D65A2" w:rsidP="000D65A2">
            <w:pPr>
              <w:spacing w:line="256" w:lineRule="auto"/>
              <w:jc w:val="center"/>
              <w:rPr>
                <w:sz w:val="20"/>
                <w:szCs w:val="20"/>
                <w:lang w:val="kk-KZ" w:eastAsia="en-US"/>
              </w:rPr>
            </w:pPr>
            <w:r w:rsidRPr="000D65A2">
              <w:rPr>
                <w:sz w:val="20"/>
                <w:szCs w:val="20"/>
                <w:lang w:val="kk-KZ" w:eastAsia="en-US"/>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651" w:type="dxa"/>
            <w:tcBorders>
              <w:top w:val="single" w:sz="4" w:space="0" w:color="000000"/>
              <w:left w:val="single" w:sz="4" w:space="0" w:color="000000"/>
              <w:bottom w:val="single" w:sz="4" w:space="0" w:color="000000"/>
              <w:right w:val="single" w:sz="4" w:space="0" w:color="000000"/>
            </w:tcBorders>
            <w:hideMark/>
          </w:tcPr>
          <w:p w:rsidR="000D65A2" w:rsidRPr="000D65A2" w:rsidRDefault="000D65A2" w:rsidP="000D65A2">
            <w:pPr>
              <w:spacing w:line="256" w:lineRule="auto"/>
              <w:jc w:val="center"/>
              <w:rPr>
                <w:sz w:val="20"/>
                <w:szCs w:val="20"/>
                <w:lang w:eastAsia="en-US"/>
              </w:rPr>
            </w:pPr>
            <w:r w:rsidRPr="000D65A2">
              <w:rPr>
                <w:sz w:val="20"/>
                <w:szCs w:val="20"/>
                <w:lang w:val="kk-KZ" w:eastAsia="en-US"/>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0D65A2">
              <w:rPr>
                <w:sz w:val="20"/>
                <w:szCs w:val="20"/>
                <w:lang w:eastAsia="en-US"/>
              </w:rPr>
              <w:t>Жауапта</w:t>
            </w:r>
            <w:proofErr w:type="spellEnd"/>
            <w:r w:rsidRPr="000D65A2">
              <w:rPr>
                <w:sz w:val="20"/>
                <w:szCs w:val="20"/>
                <w:lang w:eastAsia="en-US"/>
              </w:rPr>
              <w:t xml:space="preserve"> </w:t>
            </w:r>
            <w:proofErr w:type="spellStart"/>
            <w:r w:rsidRPr="000D65A2">
              <w:rPr>
                <w:sz w:val="20"/>
                <w:szCs w:val="20"/>
                <w:lang w:eastAsia="en-US"/>
              </w:rPr>
              <w:t>стильдік</w:t>
            </w:r>
            <w:proofErr w:type="spellEnd"/>
            <w:r w:rsidRPr="000D65A2">
              <w:rPr>
                <w:sz w:val="20"/>
                <w:szCs w:val="20"/>
                <w:lang w:eastAsia="en-US"/>
              </w:rPr>
              <w:t xml:space="preserve"> </w:t>
            </w:r>
            <w:proofErr w:type="spellStart"/>
            <w:r w:rsidRPr="000D65A2">
              <w:rPr>
                <w:sz w:val="20"/>
                <w:szCs w:val="20"/>
                <w:lang w:eastAsia="en-US"/>
              </w:rPr>
              <w:t>қателер</w:t>
            </w:r>
            <w:proofErr w:type="spellEnd"/>
            <w:r w:rsidRPr="000D65A2">
              <w:rPr>
                <w:sz w:val="20"/>
                <w:szCs w:val="20"/>
                <w:lang w:eastAsia="en-US"/>
              </w:rPr>
              <w:t xml:space="preserve"> мен </w:t>
            </w:r>
            <w:proofErr w:type="spellStart"/>
            <w:r w:rsidRPr="000D65A2">
              <w:rPr>
                <w:sz w:val="20"/>
                <w:szCs w:val="20"/>
                <w:lang w:eastAsia="en-US"/>
              </w:rPr>
              <w:t>терминдерді</w:t>
            </w:r>
            <w:proofErr w:type="spellEnd"/>
            <w:r w:rsidRPr="000D65A2">
              <w:rPr>
                <w:sz w:val="20"/>
                <w:szCs w:val="20"/>
                <w:lang w:eastAsia="en-US"/>
              </w:rPr>
              <w:t xml:space="preserve"> </w:t>
            </w:r>
            <w:proofErr w:type="spellStart"/>
            <w:r w:rsidRPr="000D65A2">
              <w:rPr>
                <w:sz w:val="20"/>
                <w:szCs w:val="20"/>
                <w:lang w:eastAsia="en-US"/>
              </w:rPr>
              <w:t>дұрыс</w:t>
            </w:r>
            <w:proofErr w:type="spellEnd"/>
            <w:r w:rsidRPr="000D65A2">
              <w:rPr>
                <w:sz w:val="20"/>
                <w:szCs w:val="20"/>
                <w:lang w:eastAsia="en-US"/>
              </w:rPr>
              <w:t xml:space="preserve"> </w:t>
            </w:r>
            <w:proofErr w:type="spellStart"/>
            <w:r w:rsidRPr="000D65A2">
              <w:rPr>
                <w:sz w:val="20"/>
                <w:szCs w:val="20"/>
                <w:lang w:eastAsia="en-US"/>
              </w:rPr>
              <w:t>қолданбау</w:t>
            </w:r>
            <w:proofErr w:type="spellEnd"/>
            <w:r w:rsidRPr="000D65A2">
              <w:rPr>
                <w:sz w:val="20"/>
                <w:szCs w:val="20"/>
                <w:lang w:val="kk-KZ" w:eastAsia="en-US"/>
              </w:rPr>
              <w:t>ы кедергі келтірмейді.</w:t>
            </w:r>
          </w:p>
        </w:tc>
        <w:tc>
          <w:tcPr>
            <w:tcW w:w="1780" w:type="dxa"/>
            <w:tcBorders>
              <w:top w:val="single" w:sz="4" w:space="0" w:color="000000"/>
              <w:left w:val="single" w:sz="4" w:space="0" w:color="000000"/>
              <w:bottom w:val="single" w:sz="4" w:space="0" w:color="000000"/>
              <w:right w:val="single" w:sz="4" w:space="0" w:color="000000"/>
            </w:tcBorders>
            <w:hideMark/>
          </w:tcPr>
          <w:p w:rsidR="000D65A2" w:rsidRPr="000D65A2" w:rsidRDefault="000D65A2" w:rsidP="000D65A2">
            <w:pPr>
              <w:spacing w:line="256" w:lineRule="auto"/>
              <w:jc w:val="center"/>
              <w:rPr>
                <w:sz w:val="20"/>
                <w:szCs w:val="20"/>
                <w:lang w:eastAsia="en-US"/>
              </w:rPr>
            </w:pPr>
            <w:r w:rsidRPr="000D65A2">
              <w:rPr>
                <w:sz w:val="20"/>
                <w:szCs w:val="20"/>
                <w:lang w:eastAsia="en-US"/>
              </w:rPr>
              <w:t>«</w:t>
            </w:r>
            <w:proofErr w:type="spellStart"/>
            <w:r w:rsidRPr="000D65A2">
              <w:rPr>
                <w:sz w:val="20"/>
                <w:szCs w:val="20"/>
                <w:lang w:eastAsia="en-US"/>
              </w:rPr>
              <w:t>Қанағаттанарлық</w:t>
            </w:r>
            <w:proofErr w:type="spellEnd"/>
            <w:r w:rsidRPr="000D65A2">
              <w:rPr>
                <w:sz w:val="20"/>
                <w:szCs w:val="20"/>
                <w:lang w:eastAsia="en-US"/>
              </w:rPr>
              <w:t xml:space="preserve">» </w:t>
            </w:r>
            <w:proofErr w:type="spellStart"/>
            <w:r w:rsidRPr="000D65A2">
              <w:rPr>
                <w:sz w:val="20"/>
                <w:szCs w:val="20"/>
                <w:lang w:eastAsia="en-US"/>
              </w:rPr>
              <w:t>баға</w:t>
            </w:r>
            <w:proofErr w:type="spellEnd"/>
            <w:r w:rsidRPr="000D65A2">
              <w:rPr>
                <w:sz w:val="20"/>
                <w:szCs w:val="20"/>
                <w:lang w:val="kk-KZ" w:eastAsia="en-US"/>
              </w:rPr>
              <w:t>сы</w:t>
            </w:r>
            <w:r w:rsidRPr="000D65A2">
              <w:rPr>
                <w:sz w:val="20"/>
                <w:szCs w:val="20"/>
                <w:lang w:eastAsia="en-US"/>
              </w:rPr>
              <w:t xml:space="preserve"> </w:t>
            </w:r>
            <w:proofErr w:type="spellStart"/>
            <w:r w:rsidRPr="000D65A2">
              <w:rPr>
                <w:sz w:val="20"/>
                <w:szCs w:val="20"/>
                <w:lang w:eastAsia="en-US"/>
              </w:rPr>
              <w:t>билетте</w:t>
            </w:r>
            <w:proofErr w:type="spellEnd"/>
            <w:r w:rsidRPr="000D65A2">
              <w:rPr>
                <w:sz w:val="20"/>
                <w:szCs w:val="20"/>
                <w:lang w:eastAsia="en-US"/>
              </w:rPr>
              <w:t xml:space="preserve"> </w:t>
            </w:r>
            <w:proofErr w:type="spellStart"/>
            <w:r w:rsidRPr="000D65A2">
              <w:rPr>
                <w:sz w:val="20"/>
                <w:szCs w:val="20"/>
                <w:lang w:eastAsia="en-US"/>
              </w:rPr>
              <w:t>ұсынылған</w:t>
            </w:r>
            <w:proofErr w:type="spellEnd"/>
            <w:r w:rsidRPr="000D65A2">
              <w:rPr>
                <w:sz w:val="20"/>
                <w:szCs w:val="20"/>
                <w:lang w:eastAsia="en-US"/>
              </w:rPr>
              <w:t xml:space="preserve"> </w:t>
            </w:r>
            <w:proofErr w:type="spellStart"/>
            <w:r w:rsidRPr="000D65A2">
              <w:rPr>
                <w:sz w:val="20"/>
                <w:szCs w:val="20"/>
                <w:lang w:eastAsia="en-US"/>
              </w:rPr>
              <w:t>сұрақтарды</w:t>
            </w:r>
            <w:proofErr w:type="spellEnd"/>
            <w:r w:rsidRPr="000D65A2">
              <w:rPr>
                <w:sz w:val="20"/>
                <w:szCs w:val="20"/>
                <w:lang w:eastAsia="en-US"/>
              </w:rPr>
              <w:t xml:space="preserve"> </w:t>
            </w:r>
            <w:proofErr w:type="spellStart"/>
            <w:r w:rsidRPr="000D65A2">
              <w:rPr>
                <w:sz w:val="20"/>
                <w:szCs w:val="20"/>
                <w:lang w:eastAsia="en-US"/>
              </w:rPr>
              <w:t>толық</w:t>
            </w:r>
            <w:proofErr w:type="spellEnd"/>
            <w:r w:rsidRPr="000D65A2">
              <w:rPr>
                <w:sz w:val="20"/>
                <w:szCs w:val="20"/>
                <w:lang w:eastAsia="en-US"/>
              </w:rPr>
              <w:t xml:space="preserve"> </w:t>
            </w:r>
            <w:proofErr w:type="spellStart"/>
            <w:r w:rsidRPr="000D65A2">
              <w:rPr>
                <w:sz w:val="20"/>
                <w:szCs w:val="20"/>
                <w:lang w:eastAsia="en-US"/>
              </w:rPr>
              <w:t>қамтымаған</w:t>
            </w:r>
            <w:proofErr w:type="spellEnd"/>
            <w:r w:rsidRPr="000D65A2">
              <w:rPr>
                <w:sz w:val="20"/>
                <w:szCs w:val="20"/>
                <w:lang w:eastAsia="en-US"/>
              </w:rPr>
              <w:t xml:space="preserve">, </w:t>
            </w:r>
            <w:proofErr w:type="spellStart"/>
            <w:r w:rsidRPr="000D65A2">
              <w:rPr>
                <w:sz w:val="20"/>
                <w:szCs w:val="20"/>
                <w:lang w:eastAsia="en-US"/>
              </w:rPr>
              <w:t>негізгі</w:t>
            </w:r>
            <w:proofErr w:type="spellEnd"/>
            <w:r w:rsidRPr="000D65A2">
              <w:rPr>
                <w:sz w:val="20"/>
                <w:szCs w:val="20"/>
                <w:lang w:eastAsia="en-US"/>
              </w:rPr>
              <w:t xml:space="preserve"> </w:t>
            </w:r>
            <w:proofErr w:type="spellStart"/>
            <w:r w:rsidRPr="000D65A2">
              <w:rPr>
                <w:sz w:val="20"/>
                <w:szCs w:val="20"/>
                <w:lang w:eastAsia="en-US"/>
              </w:rPr>
              <w:t>ойларды</w:t>
            </w:r>
            <w:proofErr w:type="spellEnd"/>
            <w:r w:rsidRPr="000D65A2">
              <w:rPr>
                <w:sz w:val="20"/>
                <w:szCs w:val="20"/>
                <w:lang w:eastAsia="en-US"/>
              </w:rPr>
              <w:t xml:space="preserve"> </w:t>
            </w:r>
            <w:proofErr w:type="spellStart"/>
            <w:r w:rsidRPr="000D65A2">
              <w:rPr>
                <w:sz w:val="20"/>
                <w:szCs w:val="20"/>
                <w:lang w:eastAsia="en-US"/>
              </w:rPr>
              <w:t>ү</w:t>
            </w:r>
            <w:proofErr w:type="gramStart"/>
            <w:r w:rsidRPr="000D65A2">
              <w:rPr>
                <w:sz w:val="20"/>
                <w:szCs w:val="20"/>
                <w:lang w:eastAsia="en-US"/>
              </w:rPr>
              <w:t>ст</w:t>
            </w:r>
            <w:proofErr w:type="gramEnd"/>
            <w:r w:rsidRPr="000D65A2">
              <w:rPr>
                <w:sz w:val="20"/>
                <w:szCs w:val="20"/>
                <w:lang w:eastAsia="en-US"/>
              </w:rPr>
              <w:t>ірт</w:t>
            </w:r>
            <w:proofErr w:type="spellEnd"/>
            <w:r w:rsidRPr="000D65A2">
              <w:rPr>
                <w:sz w:val="20"/>
                <w:szCs w:val="20"/>
                <w:lang w:eastAsia="en-US"/>
              </w:rPr>
              <w:t xml:space="preserve"> </w:t>
            </w:r>
            <w:proofErr w:type="spellStart"/>
            <w:r w:rsidRPr="000D65A2">
              <w:rPr>
                <w:sz w:val="20"/>
                <w:szCs w:val="20"/>
                <w:lang w:eastAsia="en-US"/>
              </w:rPr>
              <w:t>дәлелдейтін</w:t>
            </w:r>
            <w:proofErr w:type="spellEnd"/>
            <w:r w:rsidRPr="000D65A2">
              <w:rPr>
                <w:sz w:val="20"/>
                <w:szCs w:val="20"/>
                <w:lang w:eastAsia="en-US"/>
              </w:rPr>
              <w:t>, б</w:t>
            </w:r>
            <w:r w:rsidRPr="000D65A2">
              <w:rPr>
                <w:sz w:val="20"/>
                <w:szCs w:val="20"/>
                <w:lang w:val="kk-KZ" w:eastAsia="en-US"/>
              </w:rPr>
              <w:t>аян</w:t>
            </w:r>
            <w:proofErr w:type="spellStart"/>
            <w:r w:rsidRPr="000D65A2">
              <w:rPr>
                <w:sz w:val="20"/>
                <w:szCs w:val="20"/>
                <w:lang w:eastAsia="en-US"/>
              </w:rPr>
              <w:t>даудағы</w:t>
            </w:r>
            <w:proofErr w:type="spellEnd"/>
            <w:r w:rsidRPr="000D65A2">
              <w:rPr>
                <w:sz w:val="20"/>
                <w:szCs w:val="20"/>
                <w:lang w:eastAsia="en-US"/>
              </w:rPr>
              <w:t xml:space="preserve"> </w:t>
            </w:r>
            <w:proofErr w:type="spellStart"/>
            <w:r w:rsidRPr="000D65A2">
              <w:rPr>
                <w:sz w:val="20"/>
                <w:szCs w:val="20"/>
                <w:lang w:eastAsia="en-US"/>
              </w:rPr>
              <w:t>композициялық</w:t>
            </w:r>
            <w:proofErr w:type="spellEnd"/>
            <w:r w:rsidRPr="000D65A2">
              <w:rPr>
                <w:sz w:val="20"/>
                <w:szCs w:val="20"/>
                <w:lang w:eastAsia="en-US"/>
              </w:rPr>
              <w:t xml:space="preserve"> </w:t>
            </w:r>
            <w:proofErr w:type="spellStart"/>
            <w:r w:rsidRPr="000D65A2">
              <w:rPr>
                <w:sz w:val="20"/>
                <w:szCs w:val="20"/>
                <w:lang w:eastAsia="en-US"/>
              </w:rPr>
              <w:t>теңгерімсіздіктерге</w:t>
            </w:r>
            <w:proofErr w:type="spellEnd"/>
            <w:r w:rsidRPr="000D65A2">
              <w:rPr>
                <w:sz w:val="20"/>
                <w:szCs w:val="20"/>
                <w:lang w:eastAsia="en-US"/>
              </w:rPr>
              <w:t xml:space="preserve">, </w:t>
            </w:r>
            <w:proofErr w:type="spellStart"/>
            <w:r w:rsidRPr="000D65A2">
              <w:rPr>
                <w:sz w:val="20"/>
                <w:szCs w:val="20"/>
                <w:lang w:eastAsia="en-US"/>
              </w:rPr>
              <w:t>материалды</w:t>
            </w:r>
            <w:proofErr w:type="spellEnd"/>
            <w:r w:rsidRPr="000D65A2">
              <w:rPr>
                <w:sz w:val="20"/>
                <w:szCs w:val="20"/>
                <w:lang w:eastAsia="en-US"/>
              </w:rPr>
              <w:t xml:space="preserve"> </w:t>
            </w:r>
            <w:proofErr w:type="spellStart"/>
            <w:r w:rsidRPr="000D65A2">
              <w:rPr>
                <w:sz w:val="20"/>
                <w:szCs w:val="20"/>
                <w:lang w:eastAsia="en-US"/>
              </w:rPr>
              <w:t>баяндау</w:t>
            </w:r>
            <w:proofErr w:type="spellEnd"/>
            <w:r w:rsidRPr="000D65A2">
              <w:rPr>
                <w:sz w:val="20"/>
                <w:szCs w:val="20"/>
                <w:lang w:eastAsia="en-US"/>
              </w:rPr>
              <w:t xml:space="preserve"> </w:t>
            </w:r>
            <w:proofErr w:type="spellStart"/>
            <w:r w:rsidRPr="000D65A2">
              <w:rPr>
                <w:sz w:val="20"/>
                <w:szCs w:val="20"/>
                <w:lang w:eastAsia="en-US"/>
              </w:rPr>
              <w:t>логикасы</w:t>
            </w:r>
            <w:proofErr w:type="spellEnd"/>
            <w:r w:rsidRPr="000D65A2">
              <w:rPr>
                <w:sz w:val="20"/>
                <w:szCs w:val="20"/>
                <w:lang w:eastAsia="en-US"/>
              </w:rPr>
              <w:t xml:space="preserve"> мен </w:t>
            </w:r>
            <w:proofErr w:type="spellStart"/>
            <w:r w:rsidRPr="000D65A2">
              <w:rPr>
                <w:sz w:val="20"/>
                <w:szCs w:val="20"/>
                <w:lang w:eastAsia="en-US"/>
              </w:rPr>
              <w:t>реттілігін</w:t>
            </w:r>
            <w:proofErr w:type="spellEnd"/>
            <w:r w:rsidRPr="000D65A2">
              <w:rPr>
                <w:sz w:val="20"/>
                <w:szCs w:val="20"/>
                <w:lang w:eastAsia="en-US"/>
              </w:rPr>
              <w:t xml:space="preserve"> </w:t>
            </w:r>
            <w:proofErr w:type="spellStart"/>
            <w:r w:rsidRPr="000D65A2">
              <w:rPr>
                <w:sz w:val="20"/>
                <w:szCs w:val="20"/>
                <w:lang w:eastAsia="en-US"/>
              </w:rPr>
              <w:t>бұзуға</w:t>
            </w:r>
            <w:proofErr w:type="spellEnd"/>
            <w:r w:rsidRPr="000D65A2">
              <w:rPr>
                <w:sz w:val="20"/>
                <w:szCs w:val="20"/>
                <w:lang w:eastAsia="en-US"/>
              </w:rPr>
              <w:t xml:space="preserve"> </w:t>
            </w:r>
            <w:proofErr w:type="spellStart"/>
            <w:r w:rsidRPr="000D65A2">
              <w:rPr>
                <w:sz w:val="20"/>
                <w:szCs w:val="20"/>
                <w:lang w:eastAsia="en-US"/>
              </w:rPr>
              <w:t>жол</w:t>
            </w:r>
            <w:proofErr w:type="spellEnd"/>
            <w:r w:rsidRPr="000D65A2">
              <w:rPr>
                <w:sz w:val="20"/>
                <w:szCs w:val="20"/>
                <w:lang w:eastAsia="en-US"/>
              </w:rPr>
              <w:t xml:space="preserve"> </w:t>
            </w:r>
            <w:proofErr w:type="spellStart"/>
            <w:r w:rsidRPr="000D65A2">
              <w:rPr>
                <w:sz w:val="20"/>
                <w:szCs w:val="20"/>
                <w:lang w:eastAsia="en-US"/>
              </w:rPr>
              <w:t>берген</w:t>
            </w:r>
            <w:proofErr w:type="spellEnd"/>
            <w:r w:rsidRPr="000D65A2">
              <w:rPr>
                <w:sz w:val="20"/>
                <w:szCs w:val="20"/>
                <w:lang w:eastAsia="en-US"/>
              </w:rPr>
              <w:t xml:space="preserve"> </w:t>
            </w:r>
            <w:proofErr w:type="spellStart"/>
            <w:r w:rsidRPr="000D65A2">
              <w:rPr>
                <w:sz w:val="20"/>
                <w:szCs w:val="20"/>
                <w:lang w:eastAsia="en-US"/>
              </w:rPr>
              <w:t>жауапқа</w:t>
            </w:r>
            <w:proofErr w:type="spellEnd"/>
            <w:r w:rsidRPr="000D65A2">
              <w:rPr>
                <w:sz w:val="20"/>
                <w:szCs w:val="20"/>
                <w:lang w:eastAsia="en-US"/>
              </w:rPr>
              <w:t xml:space="preserve"> </w:t>
            </w:r>
            <w:proofErr w:type="spellStart"/>
            <w:r w:rsidRPr="000D65A2">
              <w:rPr>
                <w:sz w:val="20"/>
                <w:szCs w:val="20"/>
                <w:lang w:eastAsia="en-US"/>
              </w:rPr>
              <w:t>қойылады</w:t>
            </w:r>
            <w:proofErr w:type="spellEnd"/>
            <w:r w:rsidRPr="000D65A2">
              <w:rPr>
                <w:sz w:val="20"/>
                <w:szCs w:val="20"/>
                <w:lang w:eastAsia="en-US"/>
              </w:rPr>
              <w:t xml:space="preserve">. </w:t>
            </w:r>
            <w:r w:rsidRPr="000D65A2">
              <w:rPr>
                <w:sz w:val="20"/>
                <w:szCs w:val="20"/>
                <w:lang w:val="kk-KZ" w:eastAsia="en-US"/>
              </w:rPr>
              <w:t>Ә</w:t>
            </w:r>
            <w:proofErr w:type="spellStart"/>
            <w:r w:rsidRPr="000D65A2">
              <w:rPr>
                <w:sz w:val="20"/>
                <w:szCs w:val="20"/>
                <w:lang w:eastAsia="en-US"/>
              </w:rPr>
              <w:t>зірленген</w:t>
            </w:r>
            <w:proofErr w:type="spellEnd"/>
            <w:r w:rsidRPr="000D65A2">
              <w:rPr>
                <w:sz w:val="20"/>
                <w:szCs w:val="20"/>
                <w:lang w:eastAsia="en-US"/>
              </w:rPr>
              <w:t xml:space="preserve"> </w:t>
            </w:r>
            <w:proofErr w:type="spellStart"/>
            <w:r w:rsidRPr="000D65A2">
              <w:rPr>
                <w:sz w:val="20"/>
                <w:szCs w:val="20"/>
                <w:lang w:eastAsia="en-US"/>
              </w:rPr>
              <w:t>жазбаларынан</w:t>
            </w:r>
            <w:proofErr w:type="spellEnd"/>
            <w:r w:rsidRPr="000D65A2">
              <w:rPr>
                <w:sz w:val="20"/>
                <w:szCs w:val="20"/>
                <w:lang w:eastAsia="en-US"/>
              </w:rPr>
              <w:t xml:space="preserve"> </w:t>
            </w:r>
            <w:proofErr w:type="spellStart"/>
            <w:r w:rsidRPr="000D65A2">
              <w:rPr>
                <w:sz w:val="20"/>
                <w:szCs w:val="20"/>
                <w:lang w:eastAsia="en-US"/>
              </w:rPr>
              <w:t>мысалдармен</w:t>
            </w:r>
            <w:proofErr w:type="spellEnd"/>
            <w:r w:rsidRPr="000D65A2">
              <w:rPr>
                <w:sz w:val="20"/>
                <w:szCs w:val="20"/>
                <w:lang w:eastAsia="en-US"/>
              </w:rPr>
              <w:t xml:space="preserve"> </w:t>
            </w:r>
            <w:proofErr w:type="spellStart"/>
            <w:r w:rsidRPr="000D65A2">
              <w:rPr>
                <w:sz w:val="20"/>
                <w:szCs w:val="20"/>
                <w:lang w:eastAsia="en-US"/>
              </w:rPr>
              <w:t>теориялық</w:t>
            </w:r>
            <w:proofErr w:type="spellEnd"/>
            <w:r w:rsidRPr="000D65A2">
              <w:rPr>
                <w:sz w:val="20"/>
                <w:szCs w:val="20"/>
                <w:lang w:eastAsia="en-US"/>
              </w:rPr>
              <w:t xml:space="preserve"> </w:t>
            </w:r>
            <w:proofErr w:type="spellStart"/>
            <w:r w:rsidRPr="000D65A2">
              <w:rPr>
                <w:sz w:val="20"/>
                <w:szCs w:val="20"/>
                <w:lang w:eastAsia="en-US"/>
              </w:rPr>
              <w:t>ойлары</w:t>
            </w:r>
            <w:proofErr w:type="spellEnd"/>
            <w:r w:rsidRPr="000D65A2">
              <w:rPr>
                <w:sz w:val="20"/>
                <w:szCs w:val="20"/>
                <w:lang w:eastAsia="en-US"/>
              </w:rPr>
              <w:t xml:space="preserve"> </w:t>
            </w:r>
            <w:proofErr w:type="spellStart"/>
            <w:r w:rsidRPr="000D65A2">
              <w:rPr>
                <w:sz w:val="20"/>
                <w:szCs w:val="20"/>
                <w:lang w:eastAsia="en-US"/>
              </w:rPr>
              <w:t>көрсет</w:t>
            </w:r>
            <w:proofErr w:type="spellEnd"/>
            <w:r w:rsidRPr="000D65A2">
              <w:rPr>
                <w:sz w:val="20"/>
                <w:szCs w:val="20"/>
                <w:lang w:val="kk-KZ" w:eastAsia="en-US"/>
              </w:rPr>
              <w:t>ілмейді.</w:t>
            </w:r>
          </w:p>
        </w:tc>
        <w:tc>
          <w:tcPr>
            <w:tcW w:w="1369" w:type="dxa"/>
            <w:tcBorders>
              <w:top w:val="single" w:sz="4" w:space="0" w:color="000000"/>
              <w:left w:val="single" w:sz="4" w:space="0" w:color="000000"/>
              <w:bottom w:val="single" w:sz="4" w:space="0" w:color="000000"/>
              <w:right w:val="single" w:sz="4" w:space="0" w:color="000000"/>
            </w:tcBorders>
            <w:hideMark/>
          </w:tcPr>
          <w:p w:rsidR="000D65A2" w:rsidRPr="000D65A2" w:rsidRDefault="000D65A2" w:rsidP="000D65A2">
            <w:pPr>
              <w:spacing w:line="256" w:lineRule="auto"/>
              <w:jc w:val="center"/>
              <w:rPr>
                <w:sz w:val="20"/>
                <w:szCs w:val="20"/>
                <w:lang w:eastAsia="en-US"/>
              </w:rPr>
            </w:pPr>
            <w:proofErr w:type="spellStart"/>
            <w:r w:rsidRPr="000D65A2">
              <w:rPr>
                <w:sz w:val="20"/>
                <w:szCs w:val="20"/>
                <w:lang w:eastAsia="en-US"/>
              </w:rPr>
              <w:t>Қойылған</w:t>
            </w:r>
            <w:proofErr w:type="spellEnd"/>
            <w:r w:rsidRPr="000D65A2">
              <w:rPr>
                <w:sz w:val="20"/>
                <w:szCs w:val="20"/>
                <w:lang w:eastAsia="en-US"/>
              </w:rPr>
              <w:t xml:space="preserve"> </w:t>
            </w:r>
            <w:proofErr w:type="spellStart"/>
            <w:r w:rsidRPr="000D65A2">
              <w:rPr>
                <w:sz w:val="20"/>
                <w:szCs w:val="20"/>
                <w:lang w:eastAsia="en-US"/>
              </w:rPr>
              <w:t>сұрақтарды</w:t>
            </w:r>
            <w:proofErr w:type="spellEnd"/>
            <w:r w:rsidRPr="000D65A2">
              <w:rPr>
                <w:sz w:val="20"/>
                <w:szCs w:val="20"/>
                <w:lang w:eastAsia="en-US"/>
              </w:rPr>
              <w:t xml:space="preserve"> </w:t>
            </w:r>
            <w:proofErr w:type="spellStart"/>
            <w:r w:rsidRPr="000D65A2">
              <w:rPr>
                <w:sz w:val="20"/>
                <w:szCs w:val="20"/>
                <w:lang w:eastAsia="en-US"/>
              </w:rPr>
              <w:t>дұрыс</w:t>
            </w:r>
            <w:proofErr w:type="spellEnd"/>
            <w:r w:rsidRPr="000D65A2">
              <w:rPr>
                <w:sz w:val="20"/>
                <w:szCs w:val="20"/>
                <w:lang w:eastAsia="en-US"/>
              </w:rPr>
              <w:t xml:space="preserve"> </w:t>
            </w:r>
            <w:proofErr w:type="spellStart"/>
            <w:r w:rsidRPr="000D65A2">
              <w:rPr>
                <w:sz w:val="20"/>
                <w:szCs w:val="20"/>
                <w:lang w:eastAsia="en-US"/>
              </w:rPr>
              <w:t>қамтымау</w:t>
            </w:r>
            <w:proofErr w:type="spellEnd"/>
            <w:r w:rsidRPr="000D65A2">
              <w:rPr>
                <w:sz w:val="20"/>
                <w:szCs w:val="20"/>
                <w:lang w:eastAsia="en-US"/>
              </w:rPr>
              <w:t xml:space="preserve">, </w:t>
            </w:r>
            <w:proofErr w:type="spellStart"/>
            <w:r w:rsidRPr="000D65A2">
              <w:rPr>
                <w:sz w:val="20"/>
                <w:szCs w:val="20"/>
                <w:lang w:eastAsia="en-US"/>
              </w:rPr>
              <w:t>қате</w:t>
            </w:r>
            <w:proofErr w:type="spellEnd"/>
            <w:r w:rsidRPr="000D65A2">
              <w:rPr>
                <w:sz w:val="20"/>
                <w:szCs w:val="20"/>
                <w:lang w:eastAsia="en-US"/>
              </w:rPr>
              <w:t xml:space="preserve"> </w:t>
            </w:r>
            <w:proofErr w:type="spellStart"/>
            <w:r w:rsidRPr="000D65A2">
              <w:rPr>
                <w:sz w:val="20"/>
                <w:szCs w:val="20"/>
                <w:lang w:eastAsia="en-US"/>
              </w:rPr>
              <w:t>дәлелдеу</w:t>
            </w:r>
            <w:proofErr w:type="spellEnd"/>
            <w:r w:rsidRPr="000D65A2">
              <w:rPr>
                <w:sz w:val="20"/>
                <w:szCs w:val="20"/>
                <w:lang w:eastAsia="en-US"/>
              </w:rPr>
              <w:t xml:space="preserve">, </w:t>
            </w:r>
            <w:proofErr w:type="spellStart"/>
            <w:r w:rsidRPr="000D65A2">
              <w:rPr>
                <w:sz w:val="20"/>
                <w:szCs w:val="20"/>
                <w:lang w:eastAsia="en-US"/>
              </w:rPr>
              <w:t>фактілі</w:t>
            </w:r>
            <w:proofErr w:type="gramStart"/>
            <w:r w:rsidRPr="000D65A2">
              <w:rPr>
                <w:sz w:val="20"/>
                <w:szCs w:val="20"/>
                <w:lang w:eastAsia="en-US"/>
              </w:rPr>
              <w:t>к</w:t>
            </w:r>
            <w:proofErr w:type="spellEnd"/>
            <w:proofErr w:type="gramEnd"/>
            <w:r w:rsidRPr="000D65A2">
              <w:rPr>
                <w:sz w:val="20"/>
                <w:szCs w:val="20"/>
                <w:lang w:eastAsia="en-US"/>
              </w:rPr>
              <w:t xml:space="preserve"> </w:t>
            </w:r>
            <w:proofErr w:type="spellStart"/>
            <w:r w:rsidRPr="000D65A2">
              <w:rPr>
                <w:sz w:val="20"/>
                <w:szCs w:val="20"/>
                <w:lang w:eastAsia="en-US"/>
              </w:rPr>
              <w:t>және</w:t>
            </w:r>
            <w:proofErr w:type="spellEnd"/>
            <w:r w:rsidRPr="000D65A2">
              <w:rPr>
                <w:sz w:val="20"/>
                <w:szCs w:val="20"/>
                <w:lang w:eastAsia="en-US"/>
              </w:rPr>
              <w:t xml:space="preserve"> </w:t>
            </w:r>
            <w:proofErr w:type="spellStart"/>
            <w:r w:rsidRPr="000D65A2">
              <w:rPr>
                <w:sz w:val="20"/>
                <w:szCs w:val="20"/>
                <w:lang w:eastAsia="en-US"/>
              </w:rPr>
              <w:t>сөздік</w:t>
            </w:r>
            <w:proofErr w:type="spellEnd"/>
            <w:r w:rsidRPr="000D65A2">
              <w:rPr>
                <w:sz w:val="20"/>
                <w:szCs w:val="20"/>
                <w:lang w:eastAsia="en-US"/>
              </w:rPr>
              <w:t xml:space="preserve"> </w:t>
            </w:r>
            <w:proofErr w:type="spellStart"/>
            <w:r w:rsidRPr="000D65A2">
              <w:rPr>
                <w:sz w:val="20"/>
                <w:szCs w:val="20"/>
                <w:lang w:eastAsia="en-US"/>
              </w:rPr>
              <w:t>қателер</w:t>
            </w:r>
            <w:proofErr w:type="spellEnd"/>
            <w:r w:rsidRPr="000D65A2">
              <w:rPr>
                <w:sz w:val="20"/>
                <w:szCs w:val="20"/>
                <w:lang w:eastAsia="en-US"/>
              </w:rPr>
              <w:t xml:space="preserve">, </w:t>
            </w:r>
            <w:proofErr w:type="spellStart"/>
            <w:r w:rsidRPr="000D65A2">
              <w:rPr>
                <w:sz w:val="20"/>
                <w:szCs w:val="20"/>
                <w:lang w:eastAsia="en-US"/>
              </w:rPr>
              <w:t>дұрыс</w:t>
            </w:r>
            <w:proofErr w:type="spellEnd"/>
            <w:r w:rsidRPr="000D65A2">
              <w:rPr>
                <w:sz w:val="20"/>
                <w:szCs w:val="20"/>
                <w:lang w:eastAsia="en-US"/>
              </w:rPr>
              <w:t xml:space="preserve"> </w:t>
            </w:r>
            <w:proofErr w:type="spellStart"/>
            <w:r w:rsidRPr="000D65A2">
              <w:rPr>
                <w:sz w:val="20"/>
                <w:szCs w:val="20"/>
                <w:lang w:eastAsia="en-US"/>
              </w:rPr>
              <w:t>емес</w:t>
            </w:r>
            <w:proofErr w:type="spellEnd"/>
            <w:r w:rsidRPr="000D65A2">
              <w:rPr>
                <w:sz w:val="20"/>
                <w:szCs w:val="20"/>
                <w:lang w:eastAsia="en-US"/>
              </w:rPr>
              <w:t xml:space="preserve"> </w:t>
            </w:r>
            <w:proofErr w:type="spellStart"/>
            <w:r w:rsidRPr="000D65A2">
              <w:rPr>
                <w:sz w:val="20"/>
                <w:szCs w:val="20"/>
                <w:lang w:eastAsia="en-US"/>
              </w:rPr>
              <w:t>қорытындыны</w:t>
            </w:r>
            <w:proofErr w:type="spellEnd"/>
            <w:r w:rsidRPr="000D65A2">
              <w:rPr>
                <w:sz w:val="20"/>
                <w:szCs w:val="20"/>
                <w:lang w:eastAsia="en-US"/>
              </w:rPr>
              <w:t xml:space="preserve"> </w:t>
            </w:r>
            <w:proofErr w:type="spellStart"/>
            <w:r w:rsidRPr="000D65A2">
              <w:rPr>
                <w:sz w:val="20"/>
                <w:szCs w:val="20"/>
                <w:lang w:eastAsia="en-US"/>
              </w:rPr>
              <w:t>болжау</w:t>
            </w:r>
            <w:proofErr w:type="spellEnd"/>
            <w:r w:rsidRPr="000D65A2">
              <w:rPr>
                <w:sz w:val="20"/>
                <w:szCs w:val="20"/>
                <w:lang w:eastAsia="en-US"/>
              </w:rPr>
              <w:t>.</w:t>
            </w:r>
          </w:p>
        </w:tc>
        <w:tc>
          <w:tcPr>
            <w:tcW w:w="1095" w:type="dxa"/>
            <w:tcBorders>
              <w:top w:val="single" w:sz="4" w:space="0" w:color="000000"/>
              <w:left w:val="single" w:sz="4" w:space="0" w:color="000000"/>
              <w:bottom w:val="single" w:sz="4" w:space="0" w:color="000000"/>
              <w:right w:val="single" w:sz="4" w:space="0" w:color="000000"/>
            </w:tcBorders>
            <w:hideMark/>
          </w:tcPr>
          <w:p w:rsidR="000D65A2" w:rsidRPr="000D65A2" w:rsidRDefault="000D65A2" w:rsidP="000D65A2">
            <w:pPr>
              <w:spacing w:line="256" w:lineRule="auto"/>
              <w:jc w:val="center"/>
              <w:rPr>
                <w:sz w:val="20"/>
                <w:szCs w:val="20"/>
                <w:lang w:eastAsia="en-US"/>
              </w:rPr>
            </w:pPr>
            <w:proofErr w:type="spellStart"/>
            <w:r w:rsidRPr="000D65A2">
              <w:rPr>
                <w:sz w:val="20"/>
                <w:szCs w:val="20"/>
                <w:lang w:eastAsia="en-US"/>
              </w:rPr>
              <w:t>Негізгі</w:t>
            </w:r>
            <w:proofErr w:type="spellEnd"/>
            <w:r w:rsidRPr="000D65A2">
              <w:rPr>
                <w:sz w:val="20"/>
                <w:szCs w:val="20"/>
                <w:lang w:eastAsia="en-US"/>
              </w:rPr>
              <w:t xml:space="preserve"> </w:t>
            </w:r>
            <w:proofErr w:type="spellStart"/>
            <w:r w:rsidRPr="000D65A2">
              <w:rPr>
                <w:sz w:val="20"/>
                <w:szCs w:val="20"/>
                <w:lang w:eastAsia="en-US"/>
              </w:rPr>
              <w:t>ұғымдарды</w:t>
            </w:r>
            <w:proofErr w:type="spellEnd"/>
            <w:r w:rsidRPr="000D65A2">
              <w:rPr>
                <w:sz w:val="20"/>
                <w:szCs w:val="20"/>
                <w:lang w:eastAsia="en-US"/>
              </w:rPr>
              <w:t xml:space="preserve">, </w:t>
            </w:r>
            <w:proofErr w:type="spellStart"/>
            <w:r w:rsidRPr="000D65A2">
              <w:rPr>
                <w:sz w:val="20"/>
                <w:szCs w:val="20"/>
                <w:lang w:eastAsia="en-US"/>
              </w:rPr>
              <w:t>теорияларды</w:t>
            </w:r>
            <w:proofErr w:type="spellEnd"/>
            <w:r w:rsidRPr="000D65A2">
              <w:rPr>
                <w:sz w:val="20"/>
                <w:szCs w:val="20"/>
                <w:lang w:eastAsia="en-US"/>
              </w:rPr>
              <w:t xml:space="preserve"> </w:t>
            </w:r>
            <w:proofErr w:type="spellStart"/>
            <w:r w:rsidRPr="000D65A2">
              <w:rPr>
                <w:sz w:val="20"/>
                <w:szCs w:val="20"/>
                <w:lang w:eastAsia="en-US"/>
              </w:rPr>
              <w:t>білмеу</w:t>
            </w:r>
            <w:proofErr w:type="spellEnd"/>
            <w:r w:rsidRPr="000D65A2">
              <w:rPr>
                <w:sz w:val="20"/>
                <w:szCs w:val="20"/>
                <w:lang w:eastAsia="en-US"/>
              </w:rPr>
              <w:t xml:space="preserve">...; </w:t>
            </w:r>
            <w:proofErr w:type="spellStart"/>
            <w:r w:rsidRPr="000D65A2">
              <w:rPr>
                <w:sz w:val="20"/>
                <w:szCs w:val="20"/>
                <w:lang w:eastAsia="en-US"/>
              </w:rPr>
              <w:t>Қорытынды</w:t>
            </w:r>
            <w:proofErr w:type="spellEnd"/>
            <w:r w:rsidRPr="000D65A2">
              <w:rPr>
                <w:sz w:val="20"/>
                <w:szCs w:val="20"/>
                <w:lang w:eastAsia="en-US"/>
              </w:rPr>
              <w:t xml:space="preserve"> </w:t>
            </w:r>
            <w:proofErr w:type="spellStart"/>
            <w:r w:rsidRPr="000D65A2">
              <w:rPr>
                <w:sz w:val="20"/>
                <w:szCs w:val="20"/>
                <w:lang w:eastAsia="en-US"/>
              </w:rPr>
              <w:t>бақылауды</w:t>
            </w:r>
            <w:proofErr w:type="spellEnd"/>
            <w:r w:rsidRPr="000D65A2">
              <w:rPr>
                <w:sz w:val="20"/>
                <w:szCs w:val="20"/>
                <w:lang w:eastAsia="en-US"/>
              </w:rPr>
              <w:t xml:space="preserve"> </w:t>
            </w:r>
            <w:proofErr w:type="spellStart"/>
            <w:r w:rsidRPr="000D65A2">
              <w:rPr>
                <w:sz w:val="20"/>
                <w:szCs w:val="20"/>
                <w:lang w:eastAsia="en-US"/>
              </w:rPr>
              <w:t>өткізу</w:t>
            </w:r>
            <w:proofErr w:type="spellEnd"/>
            <w:r w:rsidRPr="000D65A2">
              <w:rPr>
                <w:sz w:val="20"/>
                <w:szCs w:val="20"/>
                <w:lang w:eastAsia="en-US"/>
              </w:rPr>
              <w:t xml:space="preserve"> </w:t>
            </w:r>
            <w:proofErr w:type="spellStart"/>
            <w:r w:rsidRPr="000D65A2">
              <w:rPr>
                <w:sz w:val="20"/>
                <w:szCs w:val="20"/>
                <w:lang w:eastAsia="en-US"/>
              </w:rPr>
              <w:t>ережесі</w:t>
            </w:r>
            <w:proofErr w:type="gramStart"/>
            <w:r w:rsidRPr="000D65A2">
              <w:rPr>
                <w:sz w:val="20"/>
                <w:szCs w:val="20"/>
                <w:lang w:eastAsia="en-US"/>
              </w:rPr>
              <w:t>н</w:t>
            </w:r>
            <w:proofErr w:type="spellEnd"/>
            <w:r w:rsidRPr="000D65A2">
              <w:rPr>
                <w:sz w:val="20"/>
                <w:szCs w:val="20"/>
                <w:lang w:eastAsia="en-US"/>
              </w:rPr>
              <w:t xml:space="preserve"> </w:t>
            </w:r>
            <w:proofErr w:type="spellStart"/>
            <w:r w:rsidRPr="000D65A2">
              <w:rPr>
                <w:sz w:val="20"/>
                <w:szCs w:val="20"/>
                <w:lang w:eastAsia="en-US"/>
              </w:rPr>
              <w:t>б</w:t>
            </w:r>
            <w:proofErr w:type="gramEnd"/>
            <w:r w:rsidRPr="000D65A2">
              <w:rPr>
                <w:sz w:val="20"/>
                <w:szCs w:val="20"/>
                <w:lang w:eastAsia="en-US"/>
              </w:rPr>
              <w:t>ұзу</w:t>
            </w:r>
            <w:proofErr w:type="spellEnd"/>
            <w:r w:rsidRPr="000D65A2">
              <w:rPr>
                <w:sz w:val="20"/>
                <w:szCs w:val="20"/>
                <w:lang w:eastAsia="en-US"/>
              </w:rPr>
              <w:t>.</w:t>
            </w:r>
          </w:p>
        </w:tc>
      </w:tr>
      <w:tr w:rsidR="000D65A2" w:rsidRPr="000D65A2" w:rsidTr="000D65A2">
        <w:trPr>
          <w:cantSplit/>
          <w:trHeight w:hRule="exact" w:val="4221"/>
        </w:trPr>
        <w:tc>
          <w:tcPr>
            <w:tcW w:w="1100" w:type="dxa"/>
            <w:tcBorders>
              <w:top w:val="single" w:sz="4" w:space="0" w:color="000000"/>
              <w:left w:val="single" w:sz="4" w:space="0" w:color="000000"/>
              <w:bottom w:val="single" w:sz="4" w:space="0" w:color="000000"/>
              <w:right w:val="single" w:sz="4" w:space="0" w:color="000000"/>
            </w:tcBorders>
            <w:shd w:val="clear" w:color="auto" w:fill="D9E2F3"/>
          </w:tcPr>
          <w:p w:rsidR="000D65A2" w:rsidRPr="000D65A2" w:rsidRDefault="000D65A2" w:rsidP="000D65A2">
            <w:pPr>
              <w:spacing w:line="256" w:lineRule="auto"/>
              <w:jc w:val="both"/>
              <w:rPr>
                <w:b/>
                <w:bCs/>
                <w:lang w:val="kk-KZ" w:eastAsia="en-US"/>
              </w:rPr>
            </w:pPr>
            <w:r w:rsidRPr="000D65A2">
              <w:rPr>
                <w:b/>
                <w:bCs/>
                <w:lang w:eastAsia="en-US"/>
              </w:rPr>
              <w:t xml:space="preserve">2 </w:t>
            </w:r>
            <w:r w:rsidRPr="000D65A2">
              <w:rPr>
                <w:b/>
                <w:bCs/>
                <w:lang w:val="kk-KZ" w:eastAsia="en-US"/>
              </w:rPr>
              <w:t>сұрақ</w:t>
            </w:r>
          </w:p>
          <w:p w:rsidR="000D65A2" w:rsidRPr="000D65A2" w:rsidRDefault="000D65A2" w:rsidP="000D65A2">
            <w:pPr>
              <w:spacing w:line="256" w:lineRule="auto"/>
              <w:jc w:val="both"/>
              <w:rPr>
                <w:b/>
                <w:bCs/>
                <w:lang w:val="kk-KZ" w:eastAsia="en-US"/>
              </w:rPr>
            </w:pPr>
          </w:p>
          <w:p w:rsidR="000D65A2" w:rsidRPr="000D65A2" w:rsidRDefault="000D65A2" w:rsidP="000D65A2">
            <w:pPr>
              <w:spacing w:line="256" w:lineRule="auto"/>
              <w:jc w:val="both"/>
              <w:rPr>
                <w:b/>
                <w:bCs/>
                <w:lang w:eastAsia="en-US"/>
              </w:rPr>
            </w:pPr>
            <w:r w:rsidRPr="000D65A2">
              <w:rPr>
                <w:b/>
                <w:bCs/>
                <w:lang w:val="kk-KZ" w:eastAsia="en-US"/>
              </w:rPr>
              <w:t>30 балл</w:t>
            </w:r>
          </w:p>
        </w:tc>
        <w:tc>
          <w:tcPr>
            <w:tcW w:w="1507" w:type="dxa"/>
            <w:tcBorders>
              <w:top w:val="single" w:sz="4" w:space="0" w:color="000000"/>
              <w:left w:val="single" w:sz="4" w:space="0" w:color="000000"/>
              <w:bottom w:val="single" w:sz="4" w:space="0" w:color="000000"/>
              <w:right w:val="single" w:sz="4" w:space="0" w:color="000000"/>
            </w:tcBorders>
            <w:hideMark/>
          </w:tcPr>
          <w:p w:rsidR="000D65A2" w:rsidRPr="000D65A2" w:rsidRDefault="000D65A2" w:rsidP="000D65A2">
            <w:pPr>
              <w:spacing w:line="256" w:lineRule="auto"/>
              <w:jc w:val="both"/>
              <w:rPr>
                <w:b/>
                <w:bCs/>
                <w:sz w:val="20"/>
                <w:szCs w:val="20"/>
                <w:lang w:eastAsia="en-US"/>
              </w:rPr>
            </w:pPr>
            <w:proofErr w:type="spellStart"/>
            <w:r w:rsidRPr="000D65A2">
              <w:rPr>
                <w:b/>
                <w:bCs/>
                <w:sz w:val="20"/>
                <w:szCs w:val="20"/>
                <w:lang w:eastAsia="en-US"/>
              </w:rPr>
              <w:t>Таңдалған</w:t>
            </w:r>
            <w:proofErr w:type="spellEnd"/>
            <w:r w:rsidRPr="000D65A2">
              <w:rPr>
                <w:b/>
                <w:bCs/>
                <w:sz w:val="20"/>
                <w:szCs w:val="20"/>
                <w:lang w:eastAsia="en-US"/>
              </w:rPr>
              <w:t xml:space="preserve"> </w:t>
            </w:r>
            <w:proofErr w:type="spellStart"/>
            <w:r w:rsidRPr="000D65A2">
              <w:rPr>
                <w:b/>
                <w:bCs/>
                <w:sz w:val="20"/>
                <w:szCs w:val="20"/>
                <w:lang w:eastAsia="en-US"/>
              </w:rPr>
              <w:t>әдістеме</w:t>
            </w:r>
            <w:proofErr w:type="spellEnd"/>
            <w:r w:rsidRPr="000D65A2">
              <w:rPr>
                <w:b/>
                <w:bCs/>
                <w:sz w:val="20"/>
                <w:szCs w:val="20"/>
                <w:lang w:eastAsia="en-US"/>
              </w:rPr>
              <w:t xml:space="preserve"> мен </w:t>
            </w:r>
            <w:proofErr w:type="spellStart"/>
            <w:r w:rsidRPr="000D65A2">
              <w:rPr>
                <w:b/>
                <w:bCs/>
                <w:sz w:val="20"/>
                <w:szCs w:val="20"/>
                <w:lang w:eastAsia="en-US"/>
              </w:rPr>
              <w:t>технологияны</w:t>
            </w:r>
            <w:proofErr w:type="spellEnd"/>
            <w:r w:rsidRPr="000D65A2">
              <w:rPr>
                <w:b/>
                <w:bCs/>
                <w:sz w:val="20"/>
                <w:szCs w:val="20"/>
                <w:lang w:eastAsia="en-US"/>
              </w:rPr>
              <w:t xml:space="preserve"> </w:t>
            </w:r>
            <w:proofErr w:type="spellStart"/>
            <w:r w:rsidRPr="000D65A2">
              <w:rPr>
                <w:b/>
                <w:bCs/>
                <w:sz w:val="20"/>
                <w:szCs w:val="20"/>
                <w:lang w:eastAsia="en-US"/>
              </w:rPr>
              <w:t>нақты</w:t>
            </w:r>
            <w:proofErr w:type="spellEnd"/>
            <w:r w:rsidRPr="000D65A2">
              <w:rPr>
                <w:b/>
                <w:bCs/>
                <w:sz w:val="20"/>
                <w:szCs w:val="20"/>
                <w:lang w:eastAsia="en-US"/>
              </w:rPr>
              <w:t xml:space="preserve"> </w:t>
            </w:r>
            <w:proofErr w:type="spellStart"/>
            <w:r w:rsidRPr="000D65A2">
              <w:rPr>
                <w:b/>
                <w:bCs/>
                <w:sz w:val="20"/>
                <w:szCs w:val="20"/>
                <w:lang w:eastAsia="en-US"/>
              </w:rPr>
              <w:t>практикалық</w:t>
            </w:r>
            <w:proofErr w:type="spellEnd"/>
            <w:r w:rsidRPr="000D65A2">
              <w:rPr>
                <w:b/>
                <w:bCs/>
                <w:sz w:val="20"/>
                <w:szCs w:val="20"/>
                <w:lang w:eastAsia="en-US"/>
              </w:rPr>
              <w:t xml:space="preserve"> </w:t>
            </w:r>
            <w:proofErr w:type="spellStart"/>
            <w:proofErr w:type="gramStart"/>
            <w:r w:rsidRPr="000D65A2">
              <w:rPr>
                <w:b/>
                <w:bCs/>
                <w:sz w:val="20"/>
                <w:szCs w:val="20"/>
                <w:lang w:eastAsia="en-US"/>
              </w:rPr>
              <w:t>тапсырмалар</w:t>
            </w:r>
            <w:proofErr w:type="gramEnd"/>
            <w:r w:rsidRPr="000D65A2">
              <w:rPr>
                <w:b/>
                <w:bCs/>
                <w:sz w:val="20"/>
                <w:szCs w:val="20"/>
                <w:lang w:eastAsia="en-US"/>
              </w:rPr>
              <w:t>ға</w:t>
            </w:r>
            <w:proofErr w:type="spellEnd"/>
            <w:r w:rsidRPr="000D65A2">
              <w:rPr>
                <w:b/>
                <w:bCs/>
                <w:sz w:val="20"/>
                <w:szCs w:val="20"/>
                <w:lang w:eastAsia="en-US"/>
              </w:rPr>
              <w:t xml:space="preserve"> </w:t>
            </w:r>
            <w:proofErr w:type="spellStart"/>
            <w:r w:rsidRPr="000D65A2">
              <w:rPr>
                <w:b/>
                <w:bCs/>
                <w:sz w:val="20"/>
                <w:szCs w:val="20"/>
                <w:lang w:eastAsia="en-US"/>
              </w:rPr>
              <w:t>қолдану</w:t>
            </w:r>
            <w:proofErr w:type="spellEnd"/>
          </w:p>
        </w:tc>
        <w:tc>
          <w:tcPr>
            <w:tcW w:w="1908" w:type="dxa"/>
            <w:tcBorders>
              <w:top w:val="single" w:sz="4" w:space="0" w:color="000000"/>
              <w:left w:val="single" w:sz="4" w:space="0" w:color="000000"/>
              <w:bottom w:val="single" w:sz="4" w:space="0" w:color="000000"/>
              <w:right w:val="single" w:sz="4" w:space="0" w:color="000000"/>
            </w:tcBorders>
            <w:hideMark/>
          </w:tcPr>
          <w:p w:rsidR="000D65A2" w:rsidRPr="000D65A2" w:rsidRDefault="000D65A2" w:rsidP="000D65A2">
            <w:pPr>
              <w:spacing w:line="256" w:lineRule="auto"/>
              <w:jc w:val="center"/>
              <w:rPr>
                <w:sz w:val="20"/>
                <w:szCs w:val="20"/>
                <w:lang w:eastAsia="en-US"/>
              </w:rPr>
            </w:pPr>
            <w:proofErr w:type="spellStart"/>
            <w:r w:rsidRPr="000D65A2">
              <w:rPr>
                <w:sz w:val="20"/>
                <w:szCs w:val="20"/>
                <w:lang w:eastAsia="en-US"/>
              </w:rPr>
              <w:t>Оқу</w:t>
            </w:r>
            <w:proofErr w:type="spellEnd"/>
            <w:r w:rsidRPr="000D65A2">
              <w:rPr>
                <w:sz w:val="20"/>
                <w:szCs w:val="20"/>
                <w:lang w:eastAsia="en-US"/>
              </w:rPr>
              <w:t xml:space="preserve"> </w:t>
            </w:r>
            <w:proofErr w:type="spellStart"/>
            <w:r w:rsidRPr="000D65A2">
              <w:rPr>
                <w:sz w:val="20"/>
                <w:szCs w:val="20"/>
                <w:lang w:eastAsia="en-US"/>
              </w:rPr>
              <w:t>тапсырмасын</w:t>
            </w:r>
            <w:proofErr w:type="spellEnd"/>
            <w:r w:rsidRPr="000D65A2">
              <w:rPr>
                <w:sz w:val="20"/>
                <w:szCs w:val="20"/>
                <w:lang w:eastAsia="en-US"/>
              </w:rPr>
              <w:t xml:space="preserve"> </w:t>
            </w:r>
            <w:proofErr w:type="spellStart"/>
            <w:r w:rsidRPr="000D65A2">
              <w:rPr>
                <w:sz w:val="20"/>
                <w:szCs w:val="20"/>
                <w:lang w:eastAsia="en-US"/>
              </w:rPr>
              <w:t>толық</w:t>
            </w:r>
            <w:proofErr w:type="spellEnd"/>
            <w:r w:rsidRPr="000D65A2">
              <w:rPr>
                <w:sz w:val="20"/>
                <w:szCs w:val="20"/>
                <w:lang w:eastAsia="en-US"/>
              </w:rPr>
              <w:t xml:space="preserve"> </w:t>
            </w:r>
            <w:proofErr w:type="spellStart"/>
            <w:r w:rsidRPr="000D65A2">
              <w:rPr>
                <w:sz w:val="20"/>
                <w:szCs w:val="20"/>
                <w:lang w:eastAsia="en-US"/>
              </w:rPr>
              <w:t>орындау</w:t>
            </w:r>
            <w:proofErr w:type="spellEnd"/>
            <w:r w:rsidRPr="000D65A2">
              <w:rPr>
                <w:sz w:val="20"/>
                <w:szCs w:val="20"/>
                <w:lang w:eastAsia="en-US"/>
              </w:rPr>
              <w:t xml:space="preserve">, </w:t>
            </w:r>
            <w:proofErr w:type="spellStart"/>
            <w:r w:rsidRPr="000D65A2">
              <w:rPr>
                <w:sz w:val="20"/>
                <w:szCs w:val="20"/>
                <w:lang w:eastAsia="en-US"/>
              </w:rPr>
              <w:t>қойылған</w:t>
            </w:r>
            <w:proofErr w:type="spellEnd"/>
            <w:r w:rsidRPr="000D65A2">
              <w:rPr>
                <w:sz w:val="20"/>
                <w:szCs w:val="20"/>
                <w:lang w:eastAsia="en-US"/>
              </w:rPr>
              <w:t xml:space="preserve"> </w:t>
            </w:r>
            <w:proofErr w:type="spellStart"/>
            <w:r w:rsidRPr="000D65A2">
              <w:rPr>
                <w:sz w:val="20"/>
                <w:szCs w:val="20"/>
                <w:lang w:eastAsia="en-US"/>
              </w:rPr>
              <w:t>сұ</w:t>
            </w:r>
            <w:proofErr w:type="gramStart"/>
            <w:r w:rsidRPr="000D65A2">
              <w:rPr>
                <w:sz w:val="20"/>
                <w:szCs w:val="20"/>
                <w:lang w:eastAsia="en-US"/>
              </w:rPr>
              <w:t>ра</w:t>
            </w:r>
            <w:proofErr w:type="gramEnd"/>
            <w:r w:rsidRPr="000D65A2">
              <w:rPr>
                <w:sz w:val="20"/>
                <w:szCs w:val="20"/>
                <w:lang w:eastAsia="en-US"/>
              </w:rPr>
              <w:t>ққа</w:t>
            </w:r>
            <w:proofErr w:type="spellEnd"/>
            <w:r w:rsidRPr="000D65A2">
              <w:rPr>
                <w:sz w:val="20"/>
                <w:szCs w:val="20"/>
                <w:lang w:eastAsia="en-US"/>
              </w:rPr>
              <w:t xml:space="preserve"> </w:t>
            </w:r>
            <w:proofErr w:type="spellStart"/>
            <w:r w:rsidRPr="000D65A2">
              <w:rPr>
                <w:sz w:val="20"/>
                <w:szCs w:val="20"/>
                <w:lang w:eastAsia="en-US"/>
              </w:rPr>
              <w:t>егжей-тегжейлі</w:t>
            </w:r>
            <w:proofErr w:type="spellEnd"/>
            <w:r w:rsidRPr="000D65A2">
              <w:rPr>
                <w:sz w:val="20"/>
                <w:szCs w:val="20"/>
                <w:lang w:eastAsia="en-US"/>
              </w:rPr>
              <w:t xml:space="preserve">, </w:t>
            </w:r>
            <w:proofErr w:type="spellStart"/>
            <w:r w:rsidRPr="000D65A2">
              <w:rPr>
                <w:sz w:val="20"/>
                <w:szCs w:val="20"/>
                <w:lang w:eastAsia="en-US"/>
              </w:rPr>
              <w:t>дәлелді</w:t>
            </w:r>
            <w:proofErr w:type="spellEnd"/>
            <w:r w:rsidRPr="000D65A2">
              <w:rPr>
                <w:sz w:val="20"/>
                <w:szCs w:val="20"/>
                <w:lang w:eastAsia="en-US"/>
              </w:rPr>
              <w:t xml:space="preserve"> </w:t>
            </w:r>
            <w:proofErr w:type="spellStart"/>
            <w:r w:rsidRPr="000D65A2">
              <w:rPr>
                <w:sz w:val="20"/>
                <w:szCs w:val="20"/>
                <w:lang w:eastAsia="en-US"/>
              </w:rPr>
              <w:t>жауап</w:t>
            </w:r>
            <w:proofErr w:type="spellEnd"/>
            <w:r w:rsidRPr="000D65A2">
              <w:rPr>
                <w:sz w:val="20"/>
                <w:szCs w:val="20"/>
                <w:lang w:eastAsia="en-US"/>
              </w:rPr>
              <w:t xml:space="preserve"> беру, </w:t>
            </w:r>
            <w:proofErr w:type="spellStart"/>
            <w:r w:rsidRPr="000D65A2">
              <w:rPr>
                <w:sz w:val="20"/>
                <w:szCs w:val="20"/>
                <w:lang w:eastAsia="en-US"/>
              </w:rPr>
              <w:t>содан</w:t>
            </w:r>
            <w:proofErr w:type="spellEnd"/>
            <w:r w:rsidRPr="000D65A2">
              <w:rPr>
                <w:sz w:val="20"/>
                <w:szCs w:val="20"/>
                <w:lang w:eastAsia="en-US"/>
              </w:rPr>
              <w:t xml:space="preserve"> </w:t>
            </w:r>
            <w:proofErr w:type="spellStart"/>
            <w:r w:rsidRPr="000D65A2">
              <w:rPr>
                <w:sz w:val="20"/>
                <w:szCs w:val="20"/>
                <w:lang w:eastAsia="en-US"/>
              </w:rPr>
              <w:t>кейін</w:t>
            </w:r>
            <w:proofErr w:type="spellEnd"/>
            <w:r w:rsidRPr="000D65A2">
              <w:rPr>
                <w:sz w:val="20"/>
                <w:szCs w:val="20"/>
                <w:lang w:eastAsia="en-US"/>
              </w:rPr>
              <w:t xml:space="preserve"> </w:t>
            </w:r>
            <w:proofErr w:type="spellStart"/>
            <w:r w:rsidRPr="000D65A2">
              <w:rPr>
                <w:sz w:val="20"/>
                <w:szCs w:val="20"/>
                <w:lang w:eastAsia="en-US"/>
              </w:rPr>
              <w:t>курстың</w:t>
            </w:r>
            <w:proofErr w:type="spellEnd"/>
            <w:r w:rsidRPr="000D65A2">
              <w:rPr>
                <w:sz w:val="20"/>
                <w:szCs w:val="20"/>
                <w:lang w:eastAsia="en-US"/>
              </w:rPr>
              <w:t xml:space="preserve"> </w:t>
            </w:r>
            <w:proofErr w:type="spellStart"/>
            <w:r w:rsidRPr="000D65A2">
              <w:rPr>
                <w:sz w:val="20"/>
                <w:szCs w:val="20"/>
                <w:lang w:eastAsia="en-US"/>
              </w:rPr>
              <w:t>практикалық</w:t>
            </w:r>
            <w:proofErr w:type="spellEnd"/>
            <w:r w:rsidRPr="000D65A2">
              <w:rPr>
                <w:sz w:val="20"/>
                <w:szCs w:val="20"/>
                <w:lang w:eastAsia="en-US"/>
              </w:rPr>
              <w:t xml:space="preserve"> </w:t>
            </w:r>
            <w:proofErr w:type="spellStart"/>
            <w:r w:rsidRPr="000D65A2">
              <w:rPr>
                <w:sz w:val="20"/>
                <w:szCs w:val="20"/>
                <w:lang w:eastAsia="en-US"/>
              </w:rPr>
              <w:t>мәселелерін</w:t>
            </w:r>
            <w:proofErr w:type="spellEnd"/>
            <w:r w:rsidRPr="000D65A2">
              <w:rPr>
                <w:sz w:val="20"/>
                <w:szCs w:val="20"/>
                <w:lang w:eastAsia="en-US"/>
              </w:rPr>
              <w:t xml:space="preserve"> </w:t>
            </w:r>
            <w:proofErr w:type="spellStart"/>
            <w:r w:rsidRPr="000D65A2">
              <w:rPr>
                <w:sz w:val="20"/>
                <w:szCs w:val="20"/>
                <w:lang w:eastAsia="en-US"/>
              </w:rPr>
              <w:t>шешу</w:t>
            </w:r>
            <w:proofErr w:type="spellEnd"/>
            <w:r w:rsidRPr="000D65A2">
              <w:rPr>
                <w:sz w:val="20"/>
                <w:szCs w:val="20"/>
                <w:lang w:eastAsia="en-US"/>
              </w:rPr>
              <w:t>;</w:t>
            </w:r>
          </w:p>
        </w:tc>
        <w:tc>
          <w:tcPr>
            <w:tcW w:w="1651" w:type="dxa"/>
            <w:tcBorders>
              <w:top w:val="single" w:sz="4" w:space="0" w:color="000000"/>
              <w:left w:val="single" w:sz="4" w:space="0" w:color="000000"/>
              <w:bottom w:val="single" w:sz="4" w:space="0" w:color="000000"/>
              <w:right w:val="single" w:sz="4" w:space="0" w:color="000000"/>
            </w:tcBorders>
            <w:hideMark/>
          </w:tcPr>
          <w:p w:rsidR="000D65A2" w:rsidRPr="000D65A2" w:rsidRDefault="000D65A2" w:rsidP="000D65A2">
            <w:pPr>
              <w:spacing w:line="256" w:lineRule="auto"/>
              <w:jc w:val="center"/>
              <w:rPr>
                <w:sz w:val="20"/>
                <w:szCs w:val="20"/>
                <w:lang w:eastAsia="en-US"/>
              </w:rPr>
            </w:pPr>
            <w:proofErr w:type="spellStart"/>
            <w:r w:rsidRPr="000D65A2">
              <w:rPr>
                <w:sz w:val="20"/>
                <w:szCs w:val="20"/>
                <w:lang w:eastAsia="en-US"/>
              </w:rPr>
              <w:t>Оқу</w:t>
            </w:r>
            <w:proofErr w:type="spellEnd"/>
            <w:r w:rsidRPr="000D65A2">
              <w:rPr>
                <w:sz w:val="20"/>
                <w:szCs w:val="20"/>
                <w:lang w:eastAsia="en-US"/>
              </w:rPr>
              <w:t xml:space="preserve"> </w:t>
            </w:r>
            <w:proofErr w:type="spellStart"/>
            <w:r w:rsidRPr="000D65A2">
              <w:rPr>
                <w:sz w:val="20"/>
                <w:szCs w:val="20"/>
                <w:lang w:eastAsia="en-US"/>
              </w:rPr>
              <w:t>тапсырмасын</w:t>
            </w:r>
            <w:proofErr w:type="spellEnd"/>
            <w:r w:rsidRPr="000D65A2">
              <w:rPr>
                <w:sz w:val="20"/>
                <w:szCs w:val="20"/>
                <w:lang w:eastAsia="en-US"/>
              </w:rPr>
              <w:t xml:space="preserve"> </w:t>
            </w:r>
            <w:proofErr w:type="spellStart"/>
            <w:r w:rsidRPr="000D65A2">
              <w:rPr>
                <w:sz w:val="20"/>
                <w:szCs w:val="20"/>
                <w:lang w:eastAsia="en-US"/>
              </w:rPr>
              <w:t>ішінара</w:t>
            </w:r>
            <w:proofErr w:type="spellEnd"/>
            <w:r w:rsidRPr="000D65A2">
              <w:rPr>
                <w:sz w:val="20"/>
                <w:szCs w:val="20"/>
                <w:lang w:eastAsia="en-US"/>
              </w:rPr>
              <w:t xml:space="preserve"> </w:t>
            </w:r>
            <w:proofErr w:type="spellStart"/>
            <w:r w:rsidRPr="000D65A2">
              <w:rPr>
                <w:sz w:val="20"/>
                <w:szCs w:val="20"/>
                <w:lang w:eastAsia="en-US"/>
              </w:rPr>
              <w:t>орындау</w:t>
            </w:r>
            <w:proofErr w:type="spellEnd"/>
            <w:r w:rsidRPr="000D65A2">
              <w:rPr>
                <w:sz w:val="20"/>
                <w:szCs w:val="20"/>
                <w:lang w:eastAsia="en-US"/>
              </w:rPr>
              <w:t xml:space="preserve">, </w:t>
            </w:r>
            <w:proofErr w:type="spellStart"/>
            <w:r w:rsidRPr="000D65A2">
              <w:rPr>
                <w:sz w:val="20"/>
                <w:szCs w:val="20"/>
                <w:lang w:eastAsia="en-US"/>
              </w:rPr>
              <w:t>толық</w:t>
            </w:r>
            <w:proofErr w:type="spellEnd"/>
            <w:r w:rsidRPr="000D65A2">
              <w:rPr>
                <w:sz w:val="20"/>
                <w:szCs w:val="20"/>
                <w:lang w:eastAsia="en-US"/>
              </w:rPr>
              <w:t xml:space="preserve"> </w:t>
            </w:r>
            <w:proofErr w:type="spellStart"/>
            <w:r w:rsidRPr="000D65A2">
              <w:rPr>
                <w:sz w:val="20"/>
                <w:szCs w:val="20"/>
                <w:lang w:eastAsia="en-US"/>
              </w:rPr>
              <w:t>емес</w:t>
            </w:r>
            <w:proofErr w:type="spellEnd"/>
            <w:r w:rsidRPr="000D65A2">
              <w:rPr>
                <w:sz w:val="20"/>
                <w:szCs w:val="20"/>
                <w:lang w:eastAsia="en-US"/>
              </w:rPr>
              <w:t xml:space="preserve">, </w:t>
            </w:r>
            <w:proofErr w:type="spellStart"/>
            <w:r w:rsidRPr="000D65A2">
              <w:rPr>
                <w:sz w:val="20"/>
                <w:szCs w:val="20"/>
                <w:lang w:eastAsia="en-US"/>
              </w:rPr>
              <w:t>курстың</w:t>
            </w:r>
            <w:proofErr w:type="spellEnd"/>
            <w:r w:rsidRPr="000D65A2">
              <w:rPr>
                <w:sz w:val="20"/>
                <w:szCs w:val="20"/>
                <w:lang w:eastAsia="en-US"/>
              </w:rPr>
              <w:t xml:space="preserve"> </w:t>
            </w:r>
            <w:proofErr w:type="spellStart"/>
            <w:r w:rsidRPr="000D65A2">
              <w:rPr>
                <w:sz w:val="20"/>
                <w:szCs w:val="20"/>
                <w:lang w:eastAsia="en-US"/>
              </w:rPr>
              <w:t>практикалық</w:t>
            </w:r>
            <w:proofErr w:type="spellEnd"/>
            <w:r w:rsidRPr="000D65A2">
              <w:rPr>
                <w:sz w:val="20"/>
                <w:szCs w:val="20"/>
                <w:lang w:eastAsia="en-US"/>
              </w:rPr>
              <w:t xml:space="preserve"> </w:t>
            </w:r>
            <w:proofErr w:type="spellStart"/>
            <w:r w:rsidRPr="000D65A2">
              <w:rPr>
                <w:sz w:val="20"/>
                <w:szCs w:val="20"/>
                <w:lang w:eastAsia="en-US"/>
              </w:rPr>
              <w:t>мәселелерін</w:t>
            </w:r>
            <w:proofErr w:type="spellEnd"/>
            <w:r w:rsidRPr="000D65A2">
              <w:rPr>
                <w:sz w:val="20"/>
                <w:szCs w:val="20"/>
                <w:lang w:eastAsia="en-US"/>
              </w:rPr>
              <w:t xml:space="preserve"> </w:t>
            </w:r>
            <w:proofErr w:type="spellStart"/>
            <w:r w:rsidRPr="000D65A2">
              <w:rPr>
                <w:sz w:val="20"/>
                <w:szCs w:val="20"/>
                <w:lang w:eastAsia="en-US"/>
              </w:rPr>
              <w:t>толық</w:t>
            </w:r>
            <w:proofErr w:type="spellEnd"/>
            <w:r w:rsidRPr="000D65A2">
              <w:rPr>
                <w:sz w:val="20"/>
                <w:szCs w:val="20"/>
                <w:lang w:eastAsia="en-US"/>
              </w:rPr>
              <w:t xml:space="preserve"> </w:t>
            </w:r>
            <w:proofErr w:type="spellStart"/>
            <w:r w:rsidRPr="000D65A2">
              <w:rPr>
                <w:sz w:val="20"/>
                <w:szCs w:val="20"/>
                <w:lang w:eastAsia="en-US"/>
              </w:rPr>
              <w:t>шешпей</w:t>
            </w:r>
            <w:proofErr w:type="spellEnd"/>
            <w:r w:rsidRPr="000D65A2">
              <w:rPr>
                <w:sz w:val="20"/>
                <w:szCs w:val="20"/>
                <w:lang w:eastAsia="en-US"/>
              </w:rPr>
              <w:t xml:space="preserve"> </w:t>
            </w:r>
            <w:proofErr w:type="spellStart"/>
            <w:r w:rsidRPr="000D65A2">
              <w:rPr>
                <w:sz w:val="20"/>
                <w:szCs w:val="20"/>
                <w:lang w:eastAsia="en-US"/>
              </w:rPr>
              <w:t>қойылған</w:t>
            </w:r>
            <w:proofErr w:type="spellEnd"/>
            <w:r w:rsidRPr="000D65A2">
              <w:rPr>
                <w:sz w:val="20"/>
                <w:szCs w:val="20"/>
                <w:lang w:eastAsia="en-US"/>
              </w:rPr>
              <w:t xml:space="preserve"> </w:t>
            </w:r>
            <w:proofErr w:type="spellStart"/>
            <w:r w:rsidRPr="000D65A2">
              <w:rPr>
                <w:sz w:val="20"/>
                <w:szCs w:val="20"/>
                <w:lang w:eastAsia="en-US"/>
              </w:rPr>
              <w:t>сұ</w:t>
            </w:r>
            <w:proofErr w:type="gramStart"/>
            <w:r w:rsidRPr="000D65A2">
              <w:rPr>
                <w:sz w:val="20"/>
                <w:szCs w:val="20"/>
                <w:lang w:eastAsia="en-US"/>
              </w:rPr>
              <w:t>ра</w:t>
            </w:r>
            <w:proofErr w:type="gramEnd"/>
            <w:r w:rsidRPr="000D65A2">
              <w:rPr>
                <w:sz w:val="20"/>
                <w:szCs w:val="20"/>
                <w:lang w:eastAsia="en-US"/>
              </w:rPr>
              <w:t>ққа</w:t>
            </w:r>
            <w:proofErr w:type="spellEnd"/>
            <w:r w:rsidRPr="000D65A2">
              <w:rPr>
                <w:sz w:val="20"/>
                <w:szCs w:val="20"/>
                <w:lang w:eastAsia="en-US"/>
              </w:rPr>
              <w:t xml:space="preserve"> </w:t>
            </w:r>
            <w:proofErr w:type="spellStart"/>
            <w:r w:rsidRPr="000D65A2">
              <w:rPr>
                <w:sz w:val="20"/>
                <w:szCs w:val="20"/>
                <w:lang w:eastAsia="en-US"/>
              </w:rPr>
              <w:t>дәлелді</w:t>
            </w:r>
            <w:proofErr w:type="spellEnd"/>
            <w:r w:rsidRPr="000D65A2">
              <w:rPr>
                <w:sz w:val="20"/>
                <w:szCs w:val="20"/>
                <w:lang w:eastAsia="en-US"/>
              </w:rPr>
              <w:t xml:space="preserve"> </w:t>
            </w:r>
            <w:proofErr w:type="spellStart"/>
            <w:r w:rsidRPr="000D65A2">
              <w:rPr>
                <w:sz w:val="20"/>
                <w:szCs w:val="20"/>
                <w:lang w:eastAsia="en-US"/>
              </w:rPr>
              <w:t>жауап</w:t>
            </w:r>
            <w:proofErr w:type="spellEnd"/>
            <w:r w:rsidRPr="000D65A2">
              <w:rPr>
                <w:sz w:val="20"/>
                <w:szCs w:val="20"/>
                <w:lang w:eastAsia="en-US"/>
              </w:rPr>
              <w:t xml:space="preserve"> беру; курс </w:t>
            </w:r>
            <w:proofErr w:type="spellStart"/>
            <w:r w:rsidRPr="000D65A2">
              <w:rPr>
                <w:sz w:val="20"/>
                <w:szCs w:val="20"/>
                <w:lang w:eastAsia="en-US"/>
              </w:rPr>
              <w:t>бойынша</w:t>
            </w:r>
            <w:proofErr w:type="spellEnd"/>
            <w:r w:rsidRPr="000D65A2">
              <w:rPr>
                <w:sz w:val="20"/>
                <w:szCs w:val="20"/>
                <w:lang w:eastAsia="en-US"/>
              </w:rPr>
              <w:t xml:space="preserve"> </w:t>
            </w:r>
            <w:proofErr w:type="spellStart"/>
            <w:r w:rsidRPr="000D65A2">
              <w:rPr>
                <w:sz w:val="20"/>
                <w:szCs w:val="20"/>
                <w:lang w:eastAsia="en-US"/>
              </w:rPr>
              <w:t>ғылыми</w:t>
            </w:r>
            <w:proofErr w:type="spellEnd"/>
            <w:r w:rsidRPr="000D65A2">
              <w:rPr>
                <w:sz w:val="20"/>
                <w:szCs w:val="20"/>
                <w:lang w:eastAsia="en-US"/>
              </w:rPr>
              <w:t xml:space="preserve"> </w:t>
            </w:r>
            <w:proofErr w:type="spellStart"/>
            <w:r w:rsidRPr="000D65A2">
              <w:rPr>
                <w:sz w:val="20"/>
                <w:szCs w:val="20"/>
                <w:lang w:eastAsia="en-US"/>
              </w:rPr>
              <w:t>тіл</w:t>
            </w:r>
            <w:proofErr w:type="spellEnd"/>
            <w:r w:rsidRPr="000D65A2">
              <w:rPr>
                <w:sz w:val="20"/>
                <w:szCs w:val="20"/>
                <w:lang w:eastAsia="en-US"/>
              </w:rPr>
              <w:t xml:space="preserve"> </w:t>
            </w:r>
            <w:proofErr w:type="spellStart"/>
            <w:r w:rsidRPr="000D65A2">
              <w:rPr>
                <w:sz w:val="20"/>
                <w:szCs w:val="20"/>
                <w:lang w:eastAsia="en-US"/>
              </w:rPr>
              <w:t>нормаларын</w:t>
            </w:r>
            <w:proofErr w:type="spellEnd"/>
            <w:r w:rsidRPr="000D65A2">
              <w:rPr>
                <w:sz w:val="20"/>
                <w:szCs w:val="20"/>
                <w:lang w:eastAsia="en-US"/>
              </w:rPr>
              <w:t xml:space="preserve"> </w:t>
            </w:r>
            <w:proofErr w:type="spellStart"/>
            <w:r w:rsidRPr="000D65A2">
              <w:rPr>
                <w:sz w:val="20"/>
                <w:szCs w:val="20"/>
                <w:lang w:eastAsia="en-US"/>
              </w:rPr>
              <w:t>сауатсыз</w:t>
            </w:r>
            <w:proofErr w:type="spellEnd"/>
            <w:r w:rsidRPr="000D65A2">
              <w:rPr>
                <w:sz w:val="20"/>
                <w:szCs w:val="20"/>
                <w:lang w:eastAsia="en-US"/>
              </w:rPr>
              <w:t xml:space="preserve"> </w:t>
            </w:r>
            <w:proofErr w:type="spellStart"/>
            <w:r w:rsidRPr="000D65A2">
              <w:rPr>
                <w:sz w:val="20"/>
                <w:szCs w:val="20"/>
                <w:lang w:eastAsia="en-US"/>
              </w:rPr>
              <w:t>пайдалану</w:t>
            </w:r>
            <w:proofErr w:type="spellEnd"/>
            <w:r w:rsidRPr="000D65A2">
              <w:rPr>
                <w:sz w:val="20"/>
                <w:szCs w:val="20"/>
                <w:lang w:eastAsia="en-US"/>
              </w:rPr>
              <w:t>;</w:t>
            </w:r>
          </w:p>
        </w:tc>
        <w:tc>
          <w:tcPr>
            <w:tcW w:w="1780" w:type="dxa"/>
            <w:tcBorders>
              <w:top w:val="single" w:sz="4" w:space="0" w:color="000000"/>
              <w:left w:val="single" w:sz="4" w:space="0" w:color="000000"/>
              <w:bottom w:val="single" w:sz="4" w:space="0" w:color="000000"/>
              <w:right w:val="single" w:sz="4" w:space="0" w:color="000000"/>
            </w:tcBorders>
            <w:hideMark/>
          </w:tcPr>
          <w:p w:rsidR="000D65A2" w:rsidRPr="000D65A2" w:rsidRDefault="000D65A2" w:rsidP="000D65A2">
            <w:pPr>
              <w:spacing w:line="256" w:lineRule="auto"/>
              <w:jc w:val="center"/>
              <w:rPr>
                <w:sz w:val="20"/>
                <w:szCs w:val="20"/>
                <w:lang w:eastAsia="en-US"/>
              </w:rPr>
            </w:pPr>
            <w:r w:rsidRPr="000D65A2">
              <w:rPr>
                <w:sz w:val="20"/>
                <w:szCs w:val="20"/>
                <w:lang w:eastAsia="en-US"/>
              </w:rPr>
              <w:t xml:space="preserve">Материал </w:t>
            </w:r>
            <w:proofErr w:type="spellStart"/>
            <w:r w:rsidRPr="000D65A2">
              <w:rPr>
                <w:sz w:val="20"/>
                <w:szCs w:val="20"/>
                <w:lang w:eastAsia="en-US"/>
              </w:rPr>
              <w:t>фрагменттелген</w:t>
            </w:r>
            <w:proofErr w:type="spellEnd"/>
            <w:r w:rsidRPr="000D65A2">
              <w:rPr>
                <w:sz w:val="20"/>
                <w:szCs w:val="20"/>
                <w:lang w:eastAsia="en-US"/>
              </w:rPr>
              <w:t xml:space="preserve">, </w:t>
            </w:r>
            <w:proofErr w:type="spellStart"/>
            <w:r w:rsidRPr="000D65A2">
              <w:rPr>
                <w:sz w:val="20"/>
                <w:szCs w:val="20"/>
                <w:lang w:eastAsia="en-US"/>
              </w:rPr>
              <w:t>логикалық</w:t>
            </w:r>
            <w:proofErr w:type="spellEnd"/>
            <w:r w:rsidRPr="000D65A2">
              <w:rPr>
                <w:sz w:val="20"/>
                <w:szCs w:val="20"/>
                <w:lang w:eastAsia="en-US"/>
              </w:rPr>
              <w:t xml:space="preserve"> </w:t>
            </w:r>
            <w:proofErr w:type="spellStart"/>
            <w:r w:rsidRPr="000D65A2">
              <w:rPr>
                <w:sz w:val="20"/>
                <w:szCs w:val="20"/>
                <w:lang w:eastAsia="en-US"/>
              </w:rPr>
              <w:t>дәйектілікті</w:t>
            </w:r>
            <w:proofErr w:type="spellEnd"/>
            <w:r w:rsidRPr="000D65A2">
              <w:rPr>
                <w:sz w:val="20"/>
                <w:szCs w:val="20"/>
                <w:lang w:eastAsia="en-US"/>
              </w:rPr>
              <w:t xml:space="preserve"> </w:t>
            </w:r>
            <w:proofErr w:type="spellStart"/>
            <w:r w:rsidRPr="000D65A2">
              <w:rPr>
                <w:sz w:val="20"/>
                <w:szCs w:val="20"/>
                <w:lang w:eastAsia="en-US"/>
              </w:rPr>
              <w:t>бұза</w:t>
            </w:r>
            <w:proofErr w:type="spellEnd"/>
            <w:r w:rsidRPr="000D65A2">
              <w:rPr>
                <w:sz w:val="20"/>
                <w:szCs w:val="20"/>
                <w:lang w:eastAsia="en-US"/>
              </w:rPr>
              <w:t xml:space="preserve"> </w:t>
            </w:r>
            <w:proofErr w:type="spellStart"/>
            <w:r w:rsidRPr="000D65A2">
              <w:rPr>
                <w:sz w:val="20"/>
                <w:szCs w:val="20"/>
                <w:lang w:eastAsia="en-US"/>
              </w:rPr>
              <w:t>отырып</w:t>
            </w:r>
            <w:proofErr w:type="spellEnd"/>
            <w:r w:rsidRPr="000D65A2">
              <w:rPr>
                <w:sz w:val="20"/>
                <w:szCs w:val="20"/>
                <w:lang w:eastAsia="en-US"/>
              </w:rPr>
              <w:t xml:space="preserve">, </w:t>
            </w:r>
            <w:proofErr w:type="spellStart"/>
            <w:r w:rsidRPr="000D65A2">
              <w:rPr>
                <w:sz w:val="20"/>
                <w:szCs w:val="20"/>
                <w:lang w:eastAsia="en-US"/>
              </w:rPr>
              <w:t>нақты</w:t>
            </w:r>
            <w:proofErr w:type="spellEnd"/>
            <w:r w:rsidRPr="000D65A2">
              <w:rPr>
                <w:sz w:val="20"/>
                <w:szCs w:val="20"/>
                <w:lang w:eastAsia="en-US"/>
              </w:rPr>
              <w:t xml:space="preserve"> </w:t>
            </w:r>
            <w:proofErr w:type="spellStart"/>
            <w:r w:rsidRPr="000D65A2">
              <w:rPr>
                <w:sz w:val="20"/>
                <w:szCs w:val="20"/>
                <w:lang w:eastAsia="en-US"/>
              </w:rPr>
              <w:t>және</w:t>
            </w:r>
            <w:proofErr w:type="spellEnd"/>
            <w:r w:rsidRPr="000D65A2">
              <w:rPr>
                <w:sz w:val="20"/>
                <w:szCs w:val="20"/>
                <w:lang w:eastAsia="en-US"/>
              </w:rPr>
              <w:t xml:space="preserve"> </w:t>
            </w:r>
            <w:proofErr w:type="spellStart"/>
            <w:r w:rsidRPr="000D65A2">
              <w:rPr>
                <w:sz w:val="20"/>
                <w:szCs w:val="20"/>
                <w:lang w:eastAsia="en-US"/>
              </w:rPr>
              <w:t>семантикалық</w:t>
            </w:r>
            <w:proofErr w:type="spellEnd"/>
            <w:r w:rsidRPr="000D65A2">
              <w:rPr>
                <w:sz w:val="20"/>
                <w:szCs w:val="20"/>
                <w:lang w:eastAsia="en-US"/>
              </w:rPr>
              <w:t xml:space="preserve"> </w:t>
            </w:r>
            <w:proofErr w:type="spellStart"/>
            <w:r w:rsidRPr="000D65A2">
              <w:rPr>
                <w:sz w:val="20"/>
                <w:szCs w:val="20"/>
                <w:lang w:eastAsia="en-US"/>
              </w:rPr>
              <w:t>дәлсіздіктерге</w:t>
            </w:r>
            <w:proofErr w:type="spellEnd"/>
            <w:r w:rsidRPr="000D65A2">
              <w:rPr>
                <w:sz w:val="20"/>
                <w:szCs w:val="20"/>
                <w:lang w:eastAsia="en-US"/>
              </w:rPr>
              <w:t xml:space="preserve"> </w:t>
            </w:r>
            <w:proofErr w:type="spellStart"/>
            <w:r w:rsidRPr="000D65A2">
              <w:rPr>
                <w:sz w:val="20"/>
                <w:szCs w:val="20"/>
                <w:lang w:eastAsia="en-US"/>
              </w:rPr>
              <w:t>жол</w:t>
            </w:r>
            <w:proofErr w:type="spellEnd"/>
            <w:r w:rsidRPr="000D65A2">
              <w:rPr>
                <w:sz w:val="20"/>
                <w:szCs w:val="20"/>
                <w:lang w:eastAsia="en-US"/>
              </w:rPr>
              <w:t xml:space="preserve"> </w:t>
            </w:r>
            <w:proofErr w:type="spellStart"/>
            <w:r w:rsidRPr="000D65A2">
              <w:rPr>
                <w:sz w:val="20"/>
                <w:szCs w:val="20"/>
                <w:lang w:eastAsia="en-US"/>
              </w:rPr>
              <w:t>беріледі</w:t>
            </w:r>
            <w:proofErr w:type="spellEnd"/>
            <w:r w:rsidRPr="000D65A2">
              <w:rPr>
                <w:sz w:val="20"/>
                <w:szCs w:val="20"/>
                <w:lang w:eastAsia="en-US"/>
              </w:rPr>
              <w:t xml:space="preserve">, </w:t>
            </w:r>
            <w:proofErr w:type="spellStart"/>
            <w:r w:rsidRPr="000D65A2">
              <w:rPr>
                <w:sz w:val="20"/>
                <w:szCs w:val="20"/>
                <w:lang w:eastAsia="en-US"/>
              </w:rPr>
              <w:t>курстың</w:t>
            </w:r>
            <w:proofErr w:type="spellEnd"/>
            <w:r w:rsidRPr="000D65A2">
              <w:rPr>
                <w:sz w:val="20"/>
                <w:szCs w:val="20"/>
                <w:lang w:eastAsia="en-US"/>
              </w:rPr>
              <w:t xml:space="preserve"> </w:t>
            </w:r>
            <w:proofErr w:type="spellStart"/>
            <w:r w:rsidRPr="000D65A2">
              <w:rPr>
                <w:sz w:val="20"/>
                <w:szCs w:val="20"/>
                <w:lang w:eastAsia="en-US"/>
              </w:rPr>
              <w:t>теориялық</w:t>
            </w:r>
            <w:proofErr w:type="spellEnd"/>
            <w:r w:rsidRPr="000D65A2">
              <w:rPr>
                <w:sz w:val="20"/>
                <w:szCs w:val="20"/>
                <w:lang w:eastAsia="en-US"/>
              </w:rPr>
              <w:t xml:space="preserve"> </w:t>
            </w:r>
            <w:proofErr w:type="spellStart"/>
            <w:r w:rsidRPr="000D65A2">
              <w:rPr>
                <w:sz w:val="20"/>
                <w:szCs w:val="20"/>
                <w:lang w:eastAsia="en-US"/>
              </w:rPr>
              <w:t>білімі</w:t>
            </w:r>
            <w:proofErr w:type="spellEnd"/>
            <w:r w:rsidRPr="000D65A2">
              <w:rPr>
                <w:sz w:val="20"/>
                <w:szCs w:val="20"/>
                <w:lang w:eastAsia="en-US"/>
              </w:rPr>
              <w:t xml:space="preserve"> </w:t>
            </w:r>
            <w:r w:rsidRPr="000D65A2">
              <w:rPr>
                <w:sz w:val="20"/>
                <w:szCs w:val="20"/>
                <w:lang w:val="kk-KZ" w:eastAsia="en-US"/>
              </w:rPr>
              <w:t>ү</w:t>
            </w:r>
            <w:proofErr w:type="spellStart"/>
            <w:proofErr w:type="gramStart"/>
            <w:r w:rsidRPr="000D65A2">
              <w:rPr>
                <w:sz w:val="20"/>
                <w:szCs w:val="20"/>
                <w:lang w:eastAsia="en-US"/>
              </w:rPr>
              <w:t>ст</w:t>
            </w:r>
            <w:proofErr w:type="gramEnd"/>
            <w:r w:rsidRPr="000D65A2">
              <w:rPr>
                <w:sz w:val="20"/>
                <w:szCs w:val="20"/>
                <w:lang w:eastAsia="en-US"/>
              </w:rPr>
              <w:t>ірт</w:t>
            </w:r>
            <w:proofErr w:type="spellEnd"/>
            <w:r w:rsidRPr="000D65A2">
              <w:rPr>
                <w:sz w:val="20"/>
                <w:szCs w:val="20"/>
                <w:lang w:eastAsia="en-US"/>
              </w:rPr>
              <w:t xml:space="preserve"> </w:t>
            </w:r>
            <w:proofErr w:type="spellStart"/>
            <w:r w:rsidRPr="000D65A2">
              <w:rPr>
                <w:sz w:val="20"/>
                <w:szCs w:val="20"/>
                <w:lang w:eastAsia="en-US"/>
              </w:rPr>
              <w:t>қолданылады</w:t>
            </w:r>
            <w:proofErr w:type="spellEnd"/>
            <w:r w:rsidRPr="000D65A2">
              <w:rPr>
                <w:sz w:val="20"/>
                <w:szCs w:val="20"/>
                <w:lang w:eastAsia="en-US"/>
              </w:rPr>
              <w:t>.</w:t>
            </w:r>
          </w:p>
        </w:tc>
        <w:tc>
          <w:tcPr>
            <w:tcW w:w="1369" w:type="dxa"/>
            <w:tcBorders>
              <w:top w:val="single" w:sz="4" w:space="0" w:color="000000"/>
              <w:left w:val="single" w:sz="4" w:space="0" w:color="000000"/>
              <w:bottom w:val="single" w:sz="4" w:space="0" w:color="000000"/>
              <w:right w:val="single" w:sz="4" w:space="0" w:color="000000"/>
            </w:tcBorders>
            <w:hideMark/>
          </w:tcPr>
          <w:p w:rsidR="000D65A2" w:rsidRPr="000D65A2" w:rsidRDefault="000D65A2" w:rsidP="000D65A2">
            <w:pPr>
              <w:spacing w:line="256" w:lineRule="auto"/>
              <w:jc w:val="center"/>
              <w:rPr>
                <w:sz w:val="20"/>
                <w:szCs w:val="20"/>
                <w:lang w:eastAsia="en-US"/>
              </w:rPr>
            </w:pPr>
            <w:proofErr w:type="spellStart"/>
            <w:r w:rsidRPr="000D65A2">
              <w:rPr>
                <w:sz w:val="20"/>
                <w:szCs w:val="20"/>
                <w:lang w:eastAsia="en-US"/>
              </w:rPr>
              <w:t>Тапсырманы</w:t>
            </w:r>
            <w:proofErr w:type="spellEnd"/>
            <w:r w:rsidRPr="000D65A2">
              <w:rPr>
                <w:sz w:val="20"/>
                <w:szCs w:val="20"/>
                <w:lang w:eastAsia="en-US"/>
              </w:rPr>
              <w:t xml:space="preserve"> </w:t>
            </w:r>
            <w:proofErr w:type="spellStart"/>
            <w:r w:rsidRPr="000D65A2">
              <w:rPr>
                <w:sz w:val="20"/>
                <w:szCs w:val="20"/>
                <w:lang w:eastAsia="en-US"/>
              </w:rPr>
              <w:t>шешудің</w:t>
            </w:r>
            <w:proofErr w:type="spellEnd"/>
            <w:r w:rsidRPr="000D65A2">
              <w:rPr>
                <w:sz w:val="20"/>
                <w:szCs w:val="20"/>
                <w:lang w:eastAsia="en-US"/>
              </w:rPr>
              <w:t xml:space="preserve"> </w:t>
            </w:r>
            <w:proofErr w:type="spellStart"/>
            <w:r w:rsidRPr="000D65A2">
              <w:rPr>
                <w:sz w:val="20"/>
                <w:szCs w:val="20"/>
                <w:lang w:eastAsia="en-US"/>
              </w:rPr>
              <w:t>ұтымсыз</w:t>
            </w:r>
            <w:proofErr w:type="spellEnd"/>
            <w:r w:rsidRPr="000D65A2">
              <w:rPr>
                <w:sz w:val="20"/>
                <w:szCs w:val="20"/>
                <w:lang w:eastAsia="en-US"/>
              </w:rPr>
              <w:t xml:space="preserve"> </w:t>
            </w:r>
            <w:proofErr w:type="spellStart"/>
            <w:r w:rsidRPr="000D65A2">
              <w:rPr>
                <w:sz w:val="20"/>
                <w:szCs w:val="20"/>
                <w:lang w:eastAsia="en-US"/>
              </w:rPr>
              <w:t>әдісі</w:t>
            </w:r>
            <w:proofErr w:type="spellEnd"/>
            <w:r w:rsidRPr="000D65A2">
              <w:rPr>
                <w:sz w:val="20"/>
                <w:szCs w:val="20"/>
                <w:lang w:eastAsia="en-US"/>
              </w:rPr>
              <w:t xml:space="preserve"> </w:t>
            </w:r>
            <w:proofErr w:type="spellStart"/>
            <w:r w:rsidRPr="000D65A2">
              <w:rPr>
                <w:sz w:val="20"/>
                <w:szCs w:val="20"/>
                <w:lang w:eastAsia="en-US"/>
              </w:rPr>
              <w:t>немесе</w:t>
            </w:r>
            <w:proofErr w:type="spellEnd"/>
            <w:r w:rsidRPr="000D65A2">
              <w:rPr>
                <w:sz w:val="20"/>
                <w:szCs w:val="20"/>
                <w:lang w:eastAsia="en-US"/>
              </w:rPr>
              <w:t xml:space="preserve"> </w:t>
            </w:r>
            <w:proofErr w:type="spellStart"/>
            <w:r w:rsidRPr="000D65A2">
              <w:rPr>
                <w:sz w:val="20"/>
                <w:szCs w:val="20"/>
                <w:lang w:eastAsia="en-US"/>
              </w:rPr>
              <w:t>жеткілікті</w:t>
            </w:r>
            <w:proofErr w:type="spellEnd"/>
            <w:r w:rsidRPr="000D65A2">
              <w:rPr>
                <w:sz w:val="20"/>
                <w:szCs w:val="20"/>
                <w:lang w:eastAsia="en-US"/>
              </w:rPr>
              <w:t xml:space="preserve"> </w:t>
            </w:r>
            <w:proofErr w:type="spellStart"/>
            <w:r w:rsidRPr="000D65A2">
              <w:rPr>
                <w:sz w:val="20"/>
                <w:szCs w:val="20"/>
                <w:lang w:eastAsia="en-US"/>
              </w:rPr>
              <w:t>ойластырылмаған</w:t>
            </w:r>
            <w:proofErr w:type="spellEnd"/>
            <w:r w:rsidRPr="000D65A2">
              <w:rPr>
                <w:sz w:val="20"/>
                <w:szCs w:val="20"/>
                <w:lang w:eastAsia="en-US"/>
              </w:rPr>
              <w:t xml:space="preserve"> </w:t>
            </w:r>
            <w:proofErr w:type="spellStart"/>
            <w:r w:rsidRPr="000D65A2">
              <w:rPr>
                <w:sz w:val="20"/>
                <w:szCs w:val="20"/>
                <w:lang w:eastAsia="en-US"/>
              </w:rPr>
              <w:t>жауап</w:t>
            </w:r>
            <w:proofErr w:type="spellEnd"/>
            <w:r w:rsidRPr="000D65A2">
              <w:rPr>
                <w:sz w:val="20"/>
                <w:szCs w:val="20"/>
                <w:lang w:eastAsia="en-US"/>
              </w:rPr>
              <w:t xml:space="preserve"> </w:t>
            </w:r>
            <w:proofErr w:type="spellStart"/>
            <w:r w:rsidRPr="000D65A2">
              <w:rPr>
                <w:sz w:val="20"/>
                <w:szCs w:val="20"/>
                <w:lang w:eastAsia="en-US"/>
              </w:rPr>
              <w:t>жоспары</w:t>
            </w:r>
            <w:proofErr w:type="spellEnd"/>
            <w:r w:rsidRPr="000D65A2">
              <w:rPr>
                <w:sz w:val="20"/>
                <w:szCs w:val="20"/>
                <w:lang w:eastAsia="en-US"/>
              </w:rPr>
              <w:t xml:space="preserve">; </w:t>
            </w:r>
            <w:proofErr w:type="spellStart"/>
            <w:r w:rsidRPr="000D65A2">
              <w:rPr>
                <w:sz w:val="20"/>
                <w:szCs w:val="20"/>
                <w:lang w:eastAsia="en-US"/>
              </w:rPr>
              <w:t>тапсырмаларды</w:t>
            </w:r>
            <w:proofErr w:type="spellEnd"/>
            <w:r w:rsidRPr="000D65A2">
              <w:rPr>
                <w:sz w:val="20"/>
                <w:szCs w:val="20"/>
                <w:lang w:eastAsia="en-US"/>
              </w:rPr>
              <w:t xml:space="preserve"> </w:t>
            </w:r>
            <w:proofErr w:type="spellStart"/>
            <w:r w:rsidRPr="000D65A2">
              <w:rPr>
                <w:sz w:val="20"/>
                <w:szCs w:val="20"/>
                <w:lang w:eastAsia="en-US"/>
              </w:rPr>
              <w:t>шеше</w:t>
            </w:r>
            <w:proofErr w:type="spellEnd"/>
            <w:r w:rsidRPr="000D65A2">
              <w:rPr>
                <w:sz w:val="20"/>
                <w:szCs w:val="20"/>
                <w:lang w:eastAsia="en-US"/>
              </w:rPr>
              <w:t xml:space="preserve"> </w:t>
            </w:r>
            <w:proofErr w:type="spellStart"/>
            <w:r w:rsidRPr="000D65A2">
              <w:rPr>
                <w:sz w:val="20"/>
                <w:szCs w:val="20"/>
                <w:lang w:eastAsia="en-US"/>
              </w:rPr>
              <w:t>алмау</w:t>
            </w:r>
            <w:proofErr w:type="spellEnd"/>
            <w:r w:rsidRPr="000D65A2">
              <w:rPr>
                <w:sz w:val="20"/>
                <w:szCs w:val="20"/>
                <w:lang w:eastAsia="en-US"/>
              </w:rPr>
              <w:t xml:space="preserve">, </w:t>
            </w:r>
            <w:proofErr w:type="spellStart"/>
            <w:r w:rsidRPr="000D65A2">
              <w:rPr>
                <w:sz w:val="20"/>
                <w:szCs w:val="20"/>
                <w:lang w:eastAsia="en-US"/>
              </w:rPr>
              <w:t>тапсырмаларды</w:t>
            </w:r>
            <w:proofErr w:type="spellEnd"/>
            <w:r w:rsidRPr="000D65A2">
              <w:rPr>
                <w:sz w:val="20"/>
                <w:szCs w:val="20"/>
                <w:lang w:eastAsia="en-US"/>
              </w:rPr>
              <w:t xml:space="preserve"> </w:t>
            </w:r>
            <w:proofErr w:type="spellStart"/>
            <w:r w:rsidRPr="000D65A2">
              <w:rPr>
                <w:sz w:val="20"/>
                <w:szCs w:val="20"/>
                <w:lang w:eastAsia="en-US"/>
              </w:rPr>
              <w:t>жалпы</w:t>
            </w:r>
            <w:proofErr w:type="spellEnd"/>
            <w:r w:rsidRPr="000D65A2">
              <w:rPr>
                <w:sz w:val="20"/>
                <w:szCs w:val="20"/>
                <w:lang w:eastAsia="en-US"/>
              </w:rPr>
              <w:t xml:space="preserve"> </w:t>
            </w:r>
            <w:proofErr w:type="spellStart"/>
            <w:r w:rsidRPr="000D65A2">
              <w:rPr>
                <w:sz w:val="20"/>
                <w:szCs w:val="20"/>
                <w:lang w:eastAsia="en-US"/>
              </w:rPr>
              <w:t>түрде</w:t>
            </w:r>
            <w:proofErr w:type="spellEnd"/>
            <w:r w:rsidRPr="000D65A2">
              <w:rPr>
                <w:sz w:val="20"/>
                <w:szCs w:val="20"/>
                <w:lang w:eastAsia="en-US"/>
              </w:rPr>
              <w:t xml:space="preserve"> </w:t>
            </w:r>
            <w:proofErr w:type="spellStart"/>
            <w:r w:rsidRPr="000D65A2">
              <w:rPr>
                <w:sz w:val="20"/>
                <w:szCs w:val="20"/>
                <w:lang w:eastAsia="en-US"/>
              </w:rPr>
              <w:t>орындау</w:t>
            </w:r>
            <w:proofErr w:type="spellEnd"/>
            <w:r w:rsidRPr="000D65A2">
              <w:rPr>
                <w:sz w:val="20"/>
                <w:szCs w:val="20"/>
                <w:lang w:eastAsia="en-US"/>
              </w:rPr>
              <w:t xml:space="preserve">; </w:t>
            </w:r>
            <w:proofErr w:type="spellStart"/>
            <w:r w:rsidRPr="000D65A2">
              <w:rPr>
                <w:sz w:val="20"/>
                <w:szCs w:val="20"/>
                <w:lang w:eastAsia="en-US"/>
              </w:rPr>
              <w:t>нормадан</w:t>
            </w:r>
            <w:proofErr w:type="spellEnd"/>
            <w:r w:rsidRPr="000D65A2">
              <w:rPr>
                <w:sz w:val="20"/>
                <w:szCs w:val="20"/>
                <w:lang w:eastAsia="en-US"/>
              </w:rPr>
              <w:t xml:space="preserve"> </w:t>
            </w:r>
            <w:proofErr w:type="spellStart"/>
            <w:r w:rsidRPr="000D65A2">
              <w:rPr>
                <w:sz w:val="20"/>
                <w:szCs w:val="20"/>
                <w:lang w:eastAsia="en-US"/>
              </w:rPr>
              <w:t>асатын</w:t>
            </w:r>
            <w:proofErr w:type="spellEnd"/>
            <w:r w:rsidRPr="000D65A2">
              <w:rPr>
                <w:sz w:val="20"/>
                <w:szCs w:val="20"/>
                <w:lang w:eastAsia="en-US"/>
              </w:rPr>
              <w:t xml:space="preserve"> </w:t>
            </w:r>
            <w:proofErr w:type="spellStart"/>
            <w:r w:rsidRPr="000D65A2">
              <w:rPr>
                <w:sz w:val="20"/>
                <w:szCs w:val="20"/>
                <w:lang w:eastAsia="en-US"/>
              </w:rPr>
              <w:t>қателіктер</w:t>
            </w:r>
            <w:proofErr w:type="spellEnd"/>
            <w:r w:rsidRPr="000D65A2">
              <w:rPr>
                <w:sz w:val="20"/>
                <w:szCs w:val="20"/>
                <w:lang w:eastAsia="en-US"/>
              </w:rPr>
              <w:t xml:space="preserve"> мен </w:t>
            </w:r>
            <w:proofErr w:type="spellStart"/>
            <w:r w:rsidRPr="000D65A2">
              <w:rPr>
                <w:sz w:val="20"/>
                <w:szCs w:val="20"/>
                <w:lang w:eastAsia="en-US"/>
              </w:rPr>
              <w:t>кемшіліктер</w:t>
            </w:r>
            <w:proofErr w:type="spellEnd"/>
            <w:r w:rsidRPr="000D65A2">
              <w:rPr>
                <w:sz w:val="20"/>
                <w:szCs w:val="20"/>
                <w:lang w:val="kk-KZ" w:eastAsia="en-US"/>
              </w:rPr>
              <w:t>дің болуы</w:t>
            </w:r>
            <w:r w:rsidRPr="000D65A2">
              <w:rPr>
                <w:sz w:val="20"/>
                <w:szCs w:val="20"/>
                <w:lang w:eastAsia="en-US"/>
              </w:rPr>
              <w:t>.</w:t>
            </w:r>
          </w:p>
        </w:tc>
        <w:tc>
          <w:tcPr>
            <w:tcW w:w="1095" w:type="dxa"/>
            <w:tcBorders>
              <w:top w:val="single" w:sz="4" w:space="0" w:color="000000"/>
              <w:left w:val="single" w:sz="4" w:space="0" w:color="000000"/>
              <w:bottom w:val="single" w:sz="4" w:space="0" w:color="000000"/>
              <w:right w:val="single" w:sz="4" w:space="0" w:color="000000"/>
            </w:tcBorders>
            <w:hideMark/>
          </w:tcPr>
          <w:p w:rsidR="000D65A2" w:rsidRPr="000D65A2" w:rsidRDefault="000D65A2" w:rsidP="000D65A2">
            <w:pPr>
              <w:spacing w:line="256" w:lineRule="auto"/>
              <w:jc w:val="center"/>
              <w:rPr>
                <w:sz w:val="20"/>
                <w:szCs w:val="20"/>
                <w:lang w:eastAsia="en-US"/>
              </w:rPr>
            </w:pPr>
            <w:proofErr w:type="spellStart"/>
            <w:r w:rsidRPr="000D65A2">
              <w:rPr>
                <w:sz w:val="20"/>
                <w:szCs w:val="20"/>
                <w:lang w:eastAsia="en-US"/>
              </w:rPr>
              <w:t>Тапсырмаларды</w:t>
            </w:r>
            <w:proofErr w:type="spellEnd"/>
            <w:r w:rsidRPr="000D65A2">
              <w:rPr>
                <w:sz w:val="20"/>
                <w:szCs w:val="20"/>
                <w:lang w:eastAsia="en-US"/>
              </w:rPr>
              <w:t xml:space="preserve"> </w:t>
            </w:r>
            <w:proofErr w:type="spellStart"/>
            <w:r w:rsidRPr="000D65A2">
              <w:rPr>
                <w:sz w:val="20"/>
                <w:szCs w:val="20"/>
                <w:lang w:eastAsia="en-US"/>
              </w:rPr>
              <w:t>шешу</w:t>
            </w:r>
            <w:proofErr w:type="spellEnd"/>
            <w:r w:rsidRPr="000D65A2">
              <w:rPr>
                <w:sz w:val="20"/>
                <w:szCs w:val="20"/>
                <w:lang w:eastAsia="en-US"/>
              </w:rPr>
              <w:t xml:space="preserve"> </w:t>
            </w:r>
            <w:proofErr w:type="spellStart"/>
            <w:r w:rsidRPr="000D65A2">
              <w:rPr>
                <w:sz w:val="20"/>
                <w:szCs w:val="20"/>
                <w:lang w:eastAsia="en-US"/>
              </w:rPr>
              <w:t>үшін</w:t>
            </w:r>
            <w:proofErr w:type="spellEnd"/>
            <w:r w:rsidRPr="000D65A2">
              <w:rPr>
                <w:sz w:val="20"/>
                <w:szCs w:val="20"/>
                <w:lang w:eastAsia="en-US"/>
              </w:rPr>
              <w:t xml:space="preserve"> </w:t>
            </w:r>
            <w:proofErr w:type="spellStart"/>
            <w:r w:rsidRPr="000D65A2">
              <w:rPr>
                <w:sz w:val="20"/>
                <w:szCs w:val="20"/>
                <w:lang w:eastAsia="en-US"/>
              </w:rPr>
              <w:t>білімді</w:t>
            </w:r>
            <w:proofErr w:type="spellEnd"/>
            <w:r w:rsidRPr="000D65A2">
              <w:rPr>
                <w:sz w:val="20"/>
                <w:szCs w:val="20"/>
                <w:lang w:eastAsia="en-US"/>
              </w:rPr>
              <w:t xml:space="preserve">, </w:t>
            </w:r>
            <w:proofErr w:type="spellStart"/>
            <w:r w:rsidRPr="000D65A2">
              <w:rPr>
                <w:sz w:val="20"/>
                <w:szCs w:val="20"/>
                <w:lang w:eastAsia="en-US"/>
              </w:rPr>
              <w:t>алгоритмдерді</w:t>
            </w:r>
            <w:proofErr w:type="spellEnd"/>
            <w:r w:rsidRPr="000D65A2">
              <w:rPr>
                <w:sz w:val="20"/>
                <w:szCs w:val="20"/>
                <w:lang w:eastAsia="en-US"/>
              </w:rPr>
              <w:t xml:space="preserve"> </w:t>
            </w:r>
            <w:proofErr w:type="spellStart"/>
            <w:r w:rsidRPr="000D65A2">
              <w:rPr>
                <w:sz w:val="20"/>
                <w:szCs w:val="20"/>
                <w:lang w:eastAsia="en-US"/>
              </w:rPr>
              <w:t>қолдана</w:t>
            </w:r>
            <w:proofErr w:type="spellEnd"/>
            <w:r w:rsidRPr="000D65A2">
              <w:rPr>
                <w:sz w:val="20"/>
                <w:szCs w:val="20"/>
                <w:lang w:eastAsia="en-US"/>
              </w:rPr>
              <w:t xml:space="preserve"> </w:t>
            </w:r>
            <w:proofErr w:type="spellStart"/>
            <w:r w:rsidRPr="000D65A2">
              <w:rPr>
                <w:sz w:val="20"/>
                <w:szCs w:val="20"/>
                <w:lang w:eastAsia="en-US"/>
              </w:rPr>
              <w:t>алмау</w:t>
            </w:r>
            <w:proofErr w:type="spellEnd"/>
            <w:r w:rsidRPr="000D65A2">
              <w:rPr>
                <w:sz w:val="20"/>
                <w:szCs w:val="20"/>
                <w:lang w:eastAsia="en-US"/>
              </w:rPr>
              <w:t xml:space="preserve">; </w:t>
            </w:r>
            <w:proofErr w:type="spellStart"/>
            <w:r w:rsidRPr="000D65A2">
              <w:rPr>
                <w:sz w:val="20"/>
                <w:szCs w:val="20"/>
                <w:lang w:eastAsia="en-US"/>
              </w:rPr>
              <w:t>қорытынды</w:t>
            </w:r>
            <w:proofErr w:type="spellEnd"/>
            <w:r w:rsidRPr="000D65A2">
              <w:rPr>
                <w:sz w:val="20"/>
                <w:szCs w:val="20"/>
                <w:lang w:eastAsia="en-US"/>
              </w:rPr>
              <w:t xml:space="preserve"> </w:t>
            </w:r>
            <w:proofErr w:type="spellStart"/>
            <w:r w:rsidRPr="000D65A2">
              <w:rPr>
                <w:sz w:val="20"/>
                <w:szCs w:val="20"/>
                <w:lang w:eastAsia="en-US"/>
              </w:rPr>
              <w:t>және</w:t>
            </w:r>
            <w:proofErr w:type="spellEnd"/>
            <w:r w:rsidRPr="000D65A2">
              <w:rPr>
                <w:sz w:val="20"/>
                <w:szCs w:val="20"/>
                <w:lang w:eastAsia="en-US"/>
              </w:rPr>
              <w:t xml:space="preserve"> </w:t>
            </w:r>
            <w:r w:rsidRPr="000D65A2">
              <w:rPr>
                <w:sz w:val="20"/>
                <w:szCs w:val="20"/>
                <w:lang w:val="kk-KZ" w:eastAsia="en-US"/>
              </w:rPr>
              <w:t>нәтиже</w:t>
            </w:r>
            <w:r w:rsidRPr="000D65A2">
              <w:rPr>
                <w:sz w:val="20"/>
                <w:szCs w:val="20"/>
                <w:lang w:eastAsia="en-US"/>
              </w:rPr>
              <w:t xml:space="preserve"> </w:t>
            </w:r>
            <w:proofErr w:type="spellStart"/>
            <w:r w:rsidRPr="000D65A2">
              <w:rPr>
                <w:sz w:val="20"/>
                <w:szCs w:val="20"/>
                <w:lang w:eastAsia="en-US"/>
              </w:rPr>
              <w:t>жасай</w:t>
            </w:r>
            <w:proofErr w:type="spellEnd"/>
            <w:r w:rsidRPr="000D65A2">
              <w:rPr>
                <w:sz w:val="20"/>
                <w:szCs w:val="20"/>
                <w:lang w:eastAsia="en-US"/>
              </w:rPr>
              <w:t xml:space="preserve"> </w:t>
            </w:r>
            <w:proofErr w:type="spellStart"/>
            <w:r w:rsidRPr="000D65A2">
              <w:rPr>
                <w:sz w:val="20"/>
                <w:szCs w:val="20"/>
                <w:lang w:eastAsia="en-US"/>
              </w:rPr>
              <w:t>алмау</w:t>
            </w:r>
            <w:proofErr w:type="spellEnd"/>
            <w:r w:rsidRPr="000D65A2">
              <w:rPr>
                <w:sz w:val="20"/>
                <w:szCs w:val="20"/>
                <w:lang w:eastAsia="en-US"/>
              </w:rPr>
              <w:t xml:space="preserve">. </w:t>
            </w:r>
            <w:proofErr w:type="spellStart"/>
            <w:r w:rsidRPr="000D65A2">
              <w:rPr>
                <w:sz w:val="20"/>
                <w:szCs w:val="20"/>
                <w:lang w:eastAsia="en-US"/>
              </w:rPr>
              <w:t>Қорытынды</w:t>
            </w:r>
            <w:proofErr w:type="spellEnd"/>
            <w:r w:rsidRPr="000D65A2">
              <w:rPr>
                <w:sz w:val="20"/>
                <w:szCs w:val="20"/>
                <w:lang w:eastAsia="en-US"/>
              </w:rPr>
              <w:t xml:space="preserve"> </w:t>
            </w:r>
            <w:proofErr w:type="spellStart"/>
            <w:r w:rsidRPr="000D65A2">
              <w:rPr>
                <w:sz w:val="20"/>
                <w:szCs w:val="20"/>
                <w:lang w:eastAsia="en-US"/>
              </w:rPr>
              <w:t>бақылау</w:t>
            </w:r>
            <w:proofErr w:type="spellEnd"/>
            <w:r w:rsidRPr="000D65A2">
              <w:rPr>
                <w:sz w:val="20"/>
                <w:szCs w:val="20"/>
                <w:lang w:eastAsia="en-US"/>
              </w:rPr>
              <w:t xml:space="preserve"> </w:t>
            </w:r>
            <w:proofErr w:type="spellStart"/>
            <w:r w:rsidRPr="000D65A2">
              <w:rPr>
                <w:sz w:val="20"/>
                <w:szCs w:val="20"/>
                <w:lang w:eastAsia="en-US"/>
              </w:rPr>
              <w:t>жүргі</w:t>
            </w:r>
            <w:proofErr w:type="gramStart"/>
            <w:r w:rsidRPr="000D65A2">
              <w:rPr>
                <w:sz w:val="20"/>
                <w:szCs w:val="20"/>
                <w:lang w:eastAsia="en-US"/>
              </w:rPr>
              <w:t>зу</w:t>
            </w:r>
            <w:proofErr w:type="spellEnd"/>
            <w:proofErr w:type="gramEnd"/>
            <w:r w:rsidRPr="000D65A2">
              <w:rPr>
                <w:sz w:val="20"/>
                <w:szCs w:val="20"/>
                <w:lang w:eastAsia="en-US"/>
              </w:rPr>
              <w:t xml:space="preserve"> </w:t>
            </w:r>
            <w:proofErr w:type="spellStart"/>
            <w:r w:rsidRPr="000D65A2">
              <w:rPr>
                <w:sz w:val="20"/>
                <w:szCs w:val="20"/>
                <w:lang w:eastAsia="en-US"/>
              </w:rPr>
              <w:t>қағидаларын</w:t>
            </w:r>
            <w:proofErr w:type="spellEnd"/>
            <w:r w:rsidRPr="000D65A2">
              <w:rPr>
                <w:sz w:val="20"/>
                <w:szCs w:val="20"/>
                <w:lang w:eastAsia="en-US"/>
              </w:rPr>
              <w:t xml:space="preserve"> </w:t>
            </w:r>
            <w:proofErr w:type="spellStart"/>
            <w:r w:rsidRPr="000D65A2">
              <w:rPr>
                <w:sz w:val="20"/>
                <w:szCs w:val="20"/>
                <w:lang w:eastAsia="en-US"/>
              </w:rPr>
              <w:t>бұзу</w:t>
            </w:r>
            <w:proofErr w:type="spellEnd"/>
            <w:r w:rsidRPr="000D65A2">
              <w:rPr>
                <w:sz w:val="20"/>
                <w:szCs w:val="20"/>
                <w:lang w:eastAsia="en-US"/>
              </w:rPr>
              <w:t>.</w:t>
            </w:r>
          </w:p>
        </w:tc>
      </w:tr>
      <w:tr w:rsidR="000D65A2" w:rsidRPr="000D65A2" w:rsidTr="000D65A2">
        <w:trPr>
          <w:cantSplit/>
          <w:trHeight w:hRule="exact" w:val="4221"/>
        </w:trPr>
        <w:tc>
          <w:tcPr>
            <w:tcW w:w="1100" w:type="dxa"/>
            <w:tcBorders>
              <w:top w:val="single" w:sz="4" w:space="0" w:color="000000"/>
              <w:left w:val="single" w:sz="4" w:space="0" w:color="000000"/>
              <w:bottom w:val="single" w:sz="4" w:space="0" w:color="000000"/>
              <w:right w:val="single" w:sz="4" w:space="0" w:color="000000"/>
            </w:tcBorders>
            <w:shd w:val="clear" w:color="auto" w:fill="D9E2F3"/>
          </w:tcPr>
          <w:p w:rsidR="000D65A2" w:rsidRPr="000D65A2" w:rsidRDefault="000D65A2" w:rsidP="000D65A2">
            <w:pPr>
              <w:spacing w:line="256" w:lineRule="auto"/>
              <w:jc w:val="both"/>
              <w:rPr>
                <w:b/>
                <w:bCs/>
                <w:lang w:eastAsia="en-US"/>
              </w:rPr>
            </w:pPr>
            <w:r w:rsidRPr="000D65A2">
              <w:rPr>
                <w:b/>
                <w:bCs/>
                <w:lang w:eastAsia="en-US"/>
              </w:rPr>
              <w:t xml:space="preserve">3 </w:t>
            </w:r>
            <w:proofErr w:type="spellStart"/>
            <w:r w:rsidRPr="000D65A2">
              <w:rPr>
                <w:b/>
                <w:bCs/>
                <w:lang w:eastAsia="en-US"/>
              </w:rPr>
              <w:t>сұрақ</w:t>
            </w:r>
            <w:proofErr w:type="spellEnd"/>
          </w:p>
          <w:p w:rsidR="000D65A2" w:rsidRPr="000D65A2" w:rsidRDefault="000D65A2" w:rsidP="000D65A2">
            <w:pPr>
              <w:spacing w:line="256" w:lineRule="auto"/>
              <w:jc w:val="both"/>
              <w:rPr>
                <w:b/>
                <w:bCs/>
                <w:lang w:eastAsia="en-US"/>
              </w:rPr>
            </w:pPr>
          </w:p>
          <w:p w:rsidR="000D65A2" w:rsidRPr="000D65A2" w:rsidRDefault="000D65A2" w:rsidP="000D65A2">
            <w:pPr>
              <w:spacing w:line="256" w:lineRule="auto"/>
              <w:jc w:val="both"/>
              <w:rPr>
                <w:b/>
                <w:bCs/>
                <w:lang w:eastAsia="en-US"/>
              </w:rPr>
            </w:pPr>
            <w:r w:rsidRPr="000D65A2">
              <w:rPr>
                <w:b/>
                <w:bCs/>
                <w:lang w:eastAsia="en-US"/>
              </w:rPr>
              <w:t>40 балл</w:t>
            </w:r>
          </w:p>
        </w:tc>
        <w:tc>
          <w:tcPr>
            <w:tcW w:w="1507" w:type="dxa"/>
            <w:tcBorders>
              <w:top w:val="single" w:sz="4" w:space="0" w:color="000000"/>
              <w:left w:val="single" w:sz="4" w:space="0" w:color="000000"/>
              <w:bottom w:val="single" w:sz="4" w:space="0" w:color="000000"/>
              <w:right w:val="single" w:sz="4" w:space="0" w:color="000000"/>
            </w:tcBorders>
            <w:hideMark/>
          </w:tcPr>
          <w:p w:rsidR="000D65A2" w:rsidRPr="000D65A2" w:rsidRDefault="000D65A2" w:rsidP="000D65A2">
            <w:pPr>
              <w:spacing w:line="256" w:lineRule="auto"/>
              <w:jc w:val="center"/>
              <w:rPr>
                <w:b/>
                <w:bCs/>
                <w:sz w:val="20"/>
                <w:szCs w:val="20"/>
                <w:lang w:eastAsia="en-US"/>
              </w:rPr>
            </w:pPr>
            <w:proofErr w:type="spellStart"/>
            <w:r w:rsidRPr="000D65A2">
              <w:rPr>
                <w:b/>
                <w:bCs/>
                <w:sz w:val="20"/>
                <w:szCs w:val="20"/>
                <w:lang w:eastAsia="en-US"/>
              </w:rPr>
              <w:t>Таңдалған</w:t>
            </w:r>
            <w:proofErr w:type="spellEnd"/>
          </w:p>
          <w:p w:rsidR="000D65A2" w:rsidRPr="000D65A2" w:rsidRDefault="000D65A2" w:rsidP="000D65A2">
            <w:pPr>
              <w:spacing w:line="256" w:lineRule="auto"/>
              <w:jc w:val="center"/>
              <w:rPr>
                <w:b/>
                <w:bCs/>
                <w:sz w:val="20"/>
                <w:szCs w:val="20"/>
                <w:lang w:eastAsia="en-US"/>
              </w:rPr>
            </w:pPr>
            <w:proofErr w:type="spellStart"/>
            <w:r w:rsidRPr="000D65A2">
              <w:rPr>
                <w:b/>
                <w:bCs/>
                <w:sz w:val="20"/>
                <w:szCs w:val="20"/>
                <w:lang w:eastAsia="en-US"/>
              </w:rPr>
              <w:t>әдістеменің</w:t>
            </w:r>
            <w:proofErr w:type="spellEnd"/>
            <w:r w:rsidRPr="000D65A2">
              <w:rPr>
                <w:b/>
                <w:bCs/>
                <w:sz w:val="20"/>
                <w:szCs w:val="20"/>
                <w:lang w:eastAsia="en-US"/>
              </w:rPr>
              <w:t xml:space="preserve"> </w:t>
            </w:r>
            <w:proofErr w:type="spellStart"/>
            <w:r w:rsidRPr="000D65A2">
              <w:rPr>
                <w:b/>
                <w:bCs/>
                <w:sz w:val="20"/>
                <w:szCs w:val="20"/>
                <w:lang w:eastAsia="en-US"/>
              </w:rPr>
              <w:t>ұсынылған</w:t>
            </w:r>
            <w:proofErr w:type="spellEnd"/>
            <w:r w:rsidRPr="000D65A2">
              <w:rPr>
                <w:b/>
                <w:bCs/>
                <w:sz w:val="20"/>
                <w:szCs w:val="20"/>
                <w:lang w:eastAsia="en-US"/>
              </w:rPr>
              <w:t xml:space="preserve"> </w:t>
            </w:r>
            <w:proofErr w:type="spellStart"/>
            <w:r w:rsidRPr="000D65A2">
              <w:rPr>
                <w:b/>
                <w:bCs/>
                <w:sz w:val="20"/>
                <w:szCs w:val="20"/>
                <w:lang w:eastAsia="en-US"/>
              </w:rPr>
              <w:t>практикалық</w:t>
            </w:r>
            <w:proofErr w:type="spellEnd"/>
            <w:r w:rsidRPr="000D65A2">
              <w:rPr>
                <w:b/>
                <w:bCs/>
                <w:sz w:val="20"/>
                <w:szCs w:val="20"/>
                <w:lang w:eastAsia="en-US"/>
              </w:rPr>
              <w:t xml:space="preserve"> </w:t>
            </w:r>
            <w:proofErr w:type="spellStart"/>
            <w:proofErr w:type="gramStart"/>
            <w:r w:rsidRPr="000D65A2">
              <w:rPr>
                <w:b/>
                <w:bCs/>
                <w:sz w:val="20"/>
                <w:szCs w:val="20"/>
                <w:lang w:eastAsia="en-US"/>
              </w:rPr>
              <w:t>тапсырма</w:t>
            </w:r>
            <w:proofErr w:type="gramEnd"/>
            <w:r w:rsidRPr="000D65A2">
              <w:rPr>
                <w:b/>
                <w:bCs/>
                <w:sz w:val="20"/>
                <w:szCs w:val="20"/>
                <w:lang w:eastAsia="en-US"/>
              </w:rPr>
              <w:t>ға</w:t>
            </w:r>
            <w:proofErr w:type="spellEnd"/>
            <w:r w:rsidRPr="000D65A2">
              <w:rPr>
                <w:b/>
                <w:bCs/>
                <w:sz w:val="20"/>
                <w:szCs w:val="20"/>
                <w:lang w:eastAsia="en-US"/>
              </w:rPr>
              <w:t xml:space="preserve"> </w:t>
            </w:r>
            <w:proofErr w:type="spellStart"/>
            <w:r w:rsidRPr="000D65A2">
              <w:rPr>
                <w:b/>
                <w:bCs/>
                <w:sz w:val="20"/>
                <w:szCs w:val="20"/>
                <w:lang w:eastAsia="en-US"/>
              </w:rPr>
              <w:t>қолданылуын</w:t>
            </w:r>
            <w:proofErr w:type="spellEnd"/>
            <w:r w:rsidRPr="000D65A2">
              <w:rPr>
                <w:b/>
                <w:bCs/>
                <w:sz w:val="20"/>
                <w:szCs w:val="20"/>
                <w:lang w:eastAsia="en-US"/>
              </w:rPr>
              <w:t xml:space="preserve"> </w:t>
            </w:r>
            <w:proofErr w:type="spellStart"/>
            <w:r w:rsidRPr="000D65A2">
              <w:rPr>
                <w:b/>
                <w:bCs/>
                <w:sz w:val="20"/>
                <w:szCs w:val="20"/>
                <w:lang w:eastAsia="en-US"/>
              </w:rPr>
              <w:t>бағалау</w:t>
            </w:r>
            <w:proofErr w:type="spellEnd"/>
            <w:r w:rsidRPr="000D65A2">
              <w:rPr>
                <w:b/>
                <w:bCs/>
                <w:sz w:val="20"/>
                <w:szCs w:val="20"/>
                <w:lang w:eastAsia="en-US"/>
              </w:rPr>
              <w:t xml:space="preserve"> </w:t>
            </w:r>
            <w:proofErr w:type="spellStart"/>
            <w:r w:rsidRPr="000D65A2">
              <w:rPr>
                <w:b/>
                <w:bCs/>
                <w:sz w:val="20"/>
                <w:szCs w:val="20"/>
                <w:lang w:eastAsia="en-US"/>
              </w:rPr>
              <w:t>және</w:t>
            </w:r>
            <w:proofErr w:type="spellEnd"/>
            <w:r w:rsidRPr="000D65A2">
              <w:rPr>
                <w:b/>
                <w:bCs/>
                <w:sz w:val="20"/>
                <w:szCs w:val="20"/>
                <w:lang w:eastAsia="en-US"/>
              </w:rPr>
              <w:t xml:space="preserve"> </w:t>
            </w:r>
            <w:proofErr w:type="spellStart"/>
            <w:r w:rsidRPr="000D65A2">
              <w:rPr>
                <w:b/>
                <w:bCs/>
                <w:sz w:val="20"/>
                <w:szCs w:val="20"/>
                <w:lang w:eastAsia="en-US"/>
              </w:rPr>
              <w:t>талдау</w:t>
            </w:r>
            <w:proofErr w:type="spellEnd"/>
            <w:r w:rsidRPr="000D65A2">
              <w:rPr>
                <w:b/>
                <w:bCs/>
                <w:sz w:val="20"/>
                <w:szCs w:val="20"/>
                <w:lang w:eastAsia="en-US"/>
              </w:rPr>
              <w:t xml:space="preserve">, </w:t>
            </w:r>
            <w:proofErr w:type="spellStart"/>
            <w:r w:rsidRPr="000D65A2">
              <w:rPr>
                <w:b/>
                <w:bCs/>
                <w:sz w:val="20"/>
                <w:szCs w:val="20"/>
                <w:lang w:eastAsia="en-US"/>
              </w:rPr>
              <w:t>алынған</w:t>
            </w:r>
            <w:proofErr w:type="spellEnd"/>
            <w:r w:rsidRPr="000D65A2">
              <w:rPr>
                <w:b/>
                <w:bCs/>
                <w:sz w:val="20"/>
                <w:szCs w:val="20"/>
                <w:lang w:eastAsia="en-US"/>
              </w:rPr>
              <w:t xml:space="preserve"> </w:t>
            </w:r>
            <w:proofErr w:type="spellStart"/>
            <w:r w:rsidRPr="000D65A2">
              <w:rPr>
                <w:b/>
                <w:bCs/>
                <w:sz w:val="20"/>
                <w:szCs w:val="20"/>
                <w:lang w:eastAsia="en-US"/>
              </w:rPr>
              <w:t>нәтиженің</w:t>
            </w:r>
            <w:proofErr w:type="spellEnd"/>
            <w:r w:rsidRPr="000D65A2">
              <w:rPr>
                <w:b/>
                <w:bCs/>
                <w:sz w:val="20"/>
                <w:szCs w:val="20"/>
                <w:lang w:eastAsia="en-US"/>
              </w:rPr>
              <w:t xml:space="preserve"> </w:t>
            </w:r>
            <w:proofErr w:type="spellStart"/>
            <w:r w:rsidRPr="000D65A2">
              <w:rPr>
                <w:b/>
                <w:bCs/>
                <w:sz w:val="20"/>
                <w:szCs w:val="20"/>
                <w:lang w:eastAsia="en-US"/>
              </w:rPr>
              <w:t>негіздемесі</w:t>
            </w:r>
            <w:proofErr w:type="spellEnd"/>
          </w:p>
        </w:tc>
        <w:tc>
          <w:tcPr>
            <w:tcW w:w="1908" w:type="dxa"/>
            <w:tcBorders>
              <w:top w:val="single" w:sz="4" w:space="0" w:color="000000"/>
              <w:left w:val="single" w:sz="4" w:space="0" w:color="000000"/>
              <w:bottom w:val="single" w:sz="4" w:space="0" w:color="000000"/>
              <w:right w:val="single" w:sz="4" w:space="0" w:color="000000"/>
            </w:tcBorders>
            <w:hideMark/>
          </w:tcPr>
          <w:p w:rsidR="000D65A2" w:rsidRPr="000D65A2" w:rsidRDefault="000D65A2" w:rsidP="000D65A2">
            <w:pPr>
              <w:spacing w:line="256" w:lineRule="auto"/>
              <w:jc w:val="center"/>
              <w:rPr>
                <w:sz w:val="20"/>
                <w:szCs w:val="20"/>
                <w:lang w:eastAsia="en-US"/>
              </w:rPr>
            </w:pPr>
            <w:proofErr w:type="spellStart"/>
            <w:r w:rsidRPr="000D65A2">
              <w:rPr>
                <w:sz w:val="20"/>
                <w:szCs w:val="20"/>
                <w:lang w:eastAsia="en-US"/>
              </w:rPr>
              <w:t>Ғылыми</w:t>
            </w:r>
            <w:proofErr w:type="spellEnd"/>
            <w:r w:rsidRPr="000D65A2">
              <w:rPr>
                <w:sz w:val="20"/>
                <w:szCs w:val="20"/>
                <w:lang w:eastAsia="en-US"/>
              </w:rPr>
              <w:t xml:space="preserve"> </w:t>
            </w:r>
            <w:proofErr w:type="spellStart"/>
            <w:r w:rsidRPr="000D65A2">
              <w:rPr>
                <w:sz w:val="20"/>
                <w:szCs w:val="20"/>
                <w:lang w:eastAsia="en-US"/>
              </w:rPr>
              <w:t>ұстанымды</w:t>
            </w:r>
            <w:proofErr w:type="spellEnd"/>
            <w:r w:rsidRPr="000D65A2">
              <w:rPr>
                <w:sz w:val="20"/>
                <w:szCs w:val="20"/>
                <w:lang w:eastAsia="en-US"/>
              </w:rPr>
              <w:t xml:space="preserve"> </w:t>
            </w:r>
            <w:proofErr w:type="spellStart"/>
            <w:r w:rsidRPr="000D65A2">
              <w:rPr>
                <w:sz w:val="20"/>
                <w:szCs w:val="20"/>
                <w:lang w:eastAsia="en-US"/>
              </w:rPr>
              <w:t>және</w:t>
            </w:r>
            <w:proofErr w:type="spellEnd"/>
            <w:r w:rsidRPr="000D65A2">
              <w:rPr>
                <w:sz w:val="20"/>
                <w:szCs w:val="20"/>
                <w:lang w:eastAsia="en-US"/>
              </w:rPr>
              <w:t xml:space="preserve"> </w:t>
            </w:r>
            <w:proofErr w:type="spellStart"/>
            <w:r w:rsidRPr="000D65A2">
              <w:rPr>
                <w:sz w:val="20"/>
                <w:szCs w:val="20"/>
                <w:lang w:eastAsia="en-US"/>
              </w:rPr>
              <w:t>қолданылған</w:t>
            </w:r>
            <w:proofErr w:type="spellEnd"/>
            <w:r w:rsidRPr="000D65A2">
              <w:rPr>
                <w:sz w:val="20"/>
                <w:szCs w:val="20"/>
                <w:lang w:eastAsia="en-US"/>
              </w:rPr>
              <w:t xml:space="preserve"> </w:t>
            </w:r>
            <w:proofErr w:type="spellStart"/>
            <w:r w:rsidRPr="000D65A2">
              <w:rPr>
                <w:sz w:val="20"/>
                <w:szCs w:val="20"/>
                <w:lang w:eastAsia="en-US"/>
              </w:rPr>
              <w:t>әдістеме</w:t>
            </w:r>
            <w:proofErr w:type="spellEnd"/>
            <w:r w:rsidRPr="000D65A2">
              <w:rPr>
                <w:sz w:val="20"/>
                <w:szCs w:val="20"/>
                <w:lang w:eastAsia="en-US"/>
              </w:rPr>
              <w:t xml:space="preserve"> мен </w:t>
            </w:r>
            <w:proofErr w:type="spellStart"/>
            <w:r w:rsidRPr="000D65A2">
              <w:rPr>
                <w:sz w:val="20"/>
                <w:szCs w:val="20"/>
                <w:lang w:eastAsia="en-US"/>
              </w:rPr>
              <w:t>технологияны</w:t>
            </w:r>
            <w:proofErr w:type="spellEnd"/>
            <w:r w:rsidRPr="000D65A2">
              <w:rPr>
                <w:sz w:val="20"/>
                <w:szCs w:val="20"/>
                <w:lang w:eastAsia="en-US"/>
              </w:rPr>
              <w:t xml:space="preserve"> </w:t>
            </w:r>
            <w:proofErr w:type="spellStart"/>
            <w:r w:rsidRPr="000D65A2">
              <w:rPr>
                <w:sz w:val="20"/>
                <w:szCs w:val="20"/>
                <w:lang w:eastAsia="en-US"/>
              </w:rPr>
              <w:t>дәйекті</w:t>
            </w:r>
            <w:proofErr w:type="spellEnd"/>
            <w:r w:rsidRPr="000D65A2">
              <w:rPr>
                <w:sz w:val="20"/>
                <w:szCs w:val="20"/>
                <w:lang w:eastAsia="en-US"/>
              </w:rPr>
              <w:t xml:space="preserve">, </w:t>
            </w:r>
            <w:proofErr w:type="spellStart"/>
            <w:r w:rsidRPr="000D65A2">
              <w:rPr>
                <w:sz w:val="20"/>
                <w:szCs w:val="20"/>
                <w:lang w:eastAsia="en-US"/>
              </w:rPr>
              <w:t>қисынды</w:t>
            </w:r>
            <w:proofErr w:type="spellEnd"/>
            <w:r w:rsidRPr="000D65A2">
              <w:rPr>
                <w:sz w:val="20"/>
                <w:szCs w:val="20"/>
                <w:lang w:eastAsia="en-US"/>
              </w:rPr>
              <w:t xml:space="preserve"> </w:t>
            </w:r>
            <w:proofErr w:type="spellStart"/>
            <w:r w:rsidRPr="000D65A2">
              <w:rPr>
                <w:sz w:val="20"/>
                <w:szCs w:val="20"/>
                <w:lang w:eastAsia="en-US"/>
              </w:rPr>
              <w:t>және</w:t>
            </w:r>
            <w:proofErr w:type="spellEnd"/>
            <w:r w:rsidRPr="000D65A2">
              <w:rPr>
                <w:sz w:val="20"/>
                <w:szCs w:val="20"/>
                <w:lang w:eastAsia="en-US"/>
              </w:rPr>
              <w:t xml:space="preserve"> </w:t>
            </w:r>
            <w:proofErr w:type="spellStart"/>
            <w:r w:rsidRPr="000D65A2">
              <w:rPr>
                <w:sz w:val="20"/>
                <w:szCs w:val="20"/>
                <w:lang w:eastAsia="en-US"/>
              </w:rPr>
              <w:t>дұрыс</w:t>
            </w:r>
            <w:proofErr w:type="spellEnd"/>
            <w:r w:rsidRPr="000D65A2">
              <w:rPr>
                <w:sz w:val="20"/>
                <w:szCs w:val="20"/>
                <w:lang w:eastAsia="en-US"/>
              </w:rPr>
              <w:t xml:space="preserve"> </w:t>
            </w:r>
            <w:proofErr w:type="spellStart"/>
            <w:r w:rsidRPr="000D65A2">
              <w:rPr>
                <w:sz w:val="20"/>
                <w:szCs w:val="20"/>
                <w:lang w:eastAsia="en-US"/>
              </w:rPr>
              <w:t>негіздеу</w:t>
            </w:r>
            <w:proofErr w:type="spellEnd"/>
            <w:r w:rsidRPr="000D65A2">
              <w:rPr>
                <w:sz w:val="20"/>
                <w:szCs w:val="20"/>
                <w:lang w:eastAsia="en-US"/>
              </w:rPr>
              <w:t xml:space="preserve">, </w:t>
            </w:r>
            <w:proofErr w:type="spellStart"/>
            <w:r w:rsidRPr="000D65A2">
              <w:rPr>
                <w:sz w:val="20"/>
                <w:szCs w:val="20"/>
                <w:lang w:eastAsia="en-US"/>
              </w:rPr>
              <w:t>сауаттылық</w:t>
            </w:r>
            <w:proofErr w:type="spellEnd"/>
            <w:r w:rsidRPr="000D65A2">
              <w:rPr>
                <w:sz w:val="20"/>
                <w:szCs w:val="20"/>
                <w:lang w:eastAsia="en-US"/>
              </w:rPr>
              <w:t xml:space="preserve">, </w:t>
            </w:r>
            <w:proofErr w:type="spellStart"/>
            <w:r w:rsidRPr="000D65A2">
              <w:rPr>
                <w:sz w:val="20"/>
                <w:szCs w:val="20"/>
                <w:lang w:eastAsia="en-US"/>
              </w:rPr>
              <w:t>ғылыми</w:t>
            </w:r>
            <w:proofErr w:type="spellEnd"/>
            <w:r w:rsidRPr="000D65A2">
              <w:rPr>
                <w:sz w:val="20"/>
                <w:szCs w:val="20"/>
                <w:lang w:eastAsia="en-US"/>
              </w:rPr>
              <w:t xml:space="preserve"> </w:t>
            </w:r>
            <w:proofErr w:type="spellStart"/>
            <w:r w:rsidRPr="000D65A2">
              <w:rPr>
                <w:sz w:val="20"/>
                <w:szCs w:val="20"/>
                <w:lang w:eastAsia="en-US"/>
              </w:rPr>
              <w:t>тіл</w:t>
            </w:r>
            <w:proofErr w:type="spellEnd"/>
            <w:r w:rsidRPr="000D65A2">
              <w:rPr>
                <w:sz w:val="20"/>
                <w:szCs w:val="20"/>
                <w:lang w:eastAsia="en-US"/>
              </w:rPr>
              <w:t xml:space="preserve"> </w:t>
            </w:r>
            <w:proofErr w:type="spellStart"/>
            <w:r w:rsidRPr="000D65A2">
              <w:rPr>
                <w:sz w:val="20"/>
                <w:szCs w:val="20"/>
                <w:lang w:eastAsia="en-US"/>
              </w:rPr>
              <w:t>нормаларын</w:t>
            </w:r>
            <w:proofErr w:type="spellEnd"/>
            <w:r w:rsidRPr="000D65A2">
              <w:rPr>
                <w:sz w:val="20"/>
                <w:szCs w:val="20"/>
                <w:lang w:eastAsia="en-US"/>
              </w:rPr>
              <w:t xml:space="preserve"> </w:t>
            </w:r>
            <w:proofErr w:type="spellStart"/>
            <w:r w:rsidRPr="000D65A2">
              <w:rPr>
                <w:sz w:val="20"/>
                <w:szCs w:val="20"/>
                <w:lang w:eastAsia="en-US"/>
              </w:rPr>
              <w:t>сақтау</w:t>
            </w:r>
            <w:proofErr w:type="spellEnd"/>
            <w:r w:rsidRPr="000D65A2">
              <w:rPr>
                <w:sz w:val="20"/>
                <w:szCs w:val="20"/>
                <w:lang w:eastAsia="en-US"/>
              </w:rPr>
              <w:t xml:space="preserve">, </w:t>
            </w:r>
            <w:proofErr w:type="spellStart"/>
            <w:r w:rsidRPr="000D65A2">
              <w:rPr>
                <w:sz w:val="20"/>
                <w:szCs w:val="20"/>
                <w:lang w:eastAsia="en-US"/>
              </w:rPr>
              <w:t>жалпы</w:t>
            </w:r>
            <w:proofErr w:type="spellEnd"/>
            <w:r w:rsidRPr="000D65A2">
              <w:rPr>
                <w:sz w:val="20"/>
                <w:szCs w:val="20"/>
                <w:lang w:eastAsia="en-US"/>
              </w:rPr>
              <w:t xml:space="preserve"> </w:t>
            </w:r>
            <w:proofErr w:type="spellStart"/>
            <w:r w:rsidRPr="000D65A2">
              <w:rPr>
                <w:sz w:val="20"/>
                <w:szCs w:val="20"/>
                <w:lang w:eastAsia="en-US"/>
              </w:rPr>
              <w:t>дұрыс</w:t>
            </w:r>
            <w:proofErr w:type="spellEnd"/>
            <w:r w:rsidRPr="000D65A2">
              <w:rPr>
                <w:sz w:val="20"/>
                <w:szCs w:val="20"/>
                <w:lang w:eastAsia="en-US"/>
              </w:rPr>
              <w:t xml:space="preserve"> </w:t>
            </w:r>
            <w:proofErr w:type="spellStart"/>
            <w:r w:rsidRPr="000D65A2">
              <w:rPr>
                <w:sz w:val="20"/>
                <w:szCs w:val="20"/>
                <w:lang w:eastAsia="en-US"/>
              </w:rPr>
              <w:t>тұ</w:t>
            </w:r>
            <w:proofErr w:type="gramStart"/>
            <w:r w:rsidRPr="000D65A2">
              <w:rPr>
                <w:sz w:val="20"/>
                <w:szCs w:val="20"/>
                <w:lang w:eastAsia="en-US"/>
              </w:rPr>
              <w:t>жырымдар</w:t>
            </w:r>
            <w:proofErr w:type="gramEnd"/>
            <w:r w:rsidRPr="000D65A2">
              <w:rPr>
                <w:sz w:val="20"/>
                <w:szCs w:val="20"/>
                <w:lang w:eastAsia="en-US"/>
              </w:rPr>
              <w:t>ға</w:t>
            </w:r>
            <w:proofErr w:type="spellEnd"/>
            <w:r w:rsidRPr="000D65A2">
              <w:rPr>
                <w:sz w:val="20"/>
                <w:szCs w:val="20"/>
                <w:lang w:eastAsia="en-US"/>
              </w:rPr>
              <w:t xml:space="preserve"> </w:t>
            </w:r>
            <w:proofErr w:type="spellStart"/>
            <w:r w:rsidRPr="000D65A2">
              <w:rPr>
                <w:sz w:val="20"/>
                <w:szCs w:val="20"/>
                <w:lang w:eastAsia="en-US"/>
              </w:rPr>
              <w:t>әсер</w:t>
            </w:r>
            <w:proofErr w:type="spellEnd"/>
            <w:r w:rsidRPr="000D65A2">
              <w:rPr>
                <w:sz w:val="20"/>
                <w:szCs w:val="20"/>
                <w:lang w:eastAsia="en-US"/>
              </w:rPr>
              <w:t xml:space="preserve"> </w:t>
            </w:r>
            <w:proofErr w:type="spellStart"/>
            <w:r w:rsidRPr="000D65A2">
              <w:rPr>
                <w:sz w:val="20"/>
                <w:szCs w:val="20"/>
                <w:lang w:eastAsia="en-US"/>
              </w:rPr>
              <w:t>етпейтін</w:t>
            </w:r>
            <w:proofErr w:type="spellEnd"/>
            <w:r w:rsidRPr="000D65A2">
              <w:rPr>
                <w:sz w:val="20"/>
                <w:szCs w:val="20"/>
                <w:lang w:eastAsia="en-US"/>
              </w:rPr>
              <w:t xml:space="preserve"> </w:t>
            </w:r>
            <w:proofErr w:type="spellStart"/>
            <w:r w:rsidRPr="000D65A2">
              <w:rPr>
                <w:sz w:val="20"/>
                <w:szCs w:val="20"/>
                <w:lang w:eastAsia="en-US"/>
              </w:rPr>
              <w:t>материалды</w:t>
            </w:r>
            <w:proofErr w:type="spellEnd"/>
            <w:r w:rsidRPr="000D65A2">
              <w:rPr>
                <w:sz w:val="20"/>
                <w:szCs w:val="20"/>
                <w:lang w:eastAsia="en-US"/>
              </w:rPr>
              <w:t xml:space="preserve"> </w:t>
            </w:r>
            <w:proofErr w:type="spellStart"/>
            <w:r w:rsidRPr="000D65A2">
              <w:rPr>
                <w:sz w:val="20"/>
                <w:szCs w:val="20"/>
                <w:lang w:eastAsia="en-US"/>
              </w:rPr>
              <w:t>ұсынуда</w:t>
            </w:r>
            <w:proofErr w:type="spellEnd"/>
            <w:r w:rsidRPr="000D65A2">
              <w:rPr>
                <w:sz w:val="20"/>
                <w:szCs w:val="20"/>
                <w:lang w:eastAsia="en-US"/>
              </w:rPr>
              <w:t xml:space="preserve"> 1-2 </w:t>
            </w:r>
            <w:proofErr w:type="spellStart"/>
            <w:r w:rsidRPr="000D65A2">
              <w:rPr>
                <w:sz w:val="20"/>
                <w:szCs w:val="20"/>
                <w:lang w:eastAsia="en-US"/>
              </w:rPr>
              <w:t>дәлсіздікке</w:t>
            </w:r>
            <w:proofErr w:type="spellEnd"/>
            <w:r w:rsidRPr="000D65A2">
              <w:rPr>
                <w:sz w:val="20"/>
                <w:szCs w:val="20"/>
                <w:lang w:eastAsia="en-US"/>
              </w:rPr>
              <w:t xml:space="preserve"> </w:t>
            </w:r>
            <w:proofErr w:type="spellStart"/>
            <w:r w:rsidRPr="000D65A2">
              <w:rPr>
                <w:sz w:val="20"/>
                <w:szCs w:val="20"/>
                <w:lang w:eastAsia="en-US"/>
              </w:rPr>
              <w:t>жол</w:t>
            </w:r>
            <w:proofErr w:type="spellEnd"/>
            <w:r w:rsidRPr="000D65A2">
              <w:rPr>
                <w:sz w:val="20"/>
                <w:szCs w:val="20"/>
                <w:lang w:eastAsia="en-US"/>
              </w:rPr>
              <w:t xml:space="preserve"> </w:t>
            </w:r>
            <w:proofErr w:type="spellStart"/>
            <w:r w:rsidRPr="000D65A2">
              <w:rPr>
                <w:sz w:val="20"/>
                <w:szCs w:val="20"/>
                <w:lang w:eastAsia="en-US"/>
              </w:rPr>
              <w:t>беріледі</w:t>
            </w:r>
            <w:proofErr w:type="spellEnd"/>
            <w:r w:rsidRPr="000D65A2">
              <w:rPr>
                <w:sz w:val="20"/>
                <w:szCs w:val="20"/>
                <w:lang w:eastAsia="en-US"/>
              </w:rPr>
              <w:t xml:space="preserve"> (+</w:t>
            </w:r>
            <w:proofErr w:type="spellStart"/>
            <w:r w:rsidRPr="000D65A2">
              <w:rPr>
                <w:sz w:val="20"/>
                <w:szCs w:val="20"/>
                <w:lang w:eastAsia="en-US"/>
              </w:rPr>
              <w:t>графикалық</w:t>
            </w:r>
            <w:proofErr w:type="spellEnd"/>
            <w:r w:rsidRPr="000D65A2">
              <w:rPr>
                <w:sz w:val="20"/>
                <w:szCs w:val="20"/>
                <w:lang w:eastAsia="en-US"/>
              </w:rPr>
              <w:t xml:space="preserve"> </w:t>
            </w:r>
            <w:proofErr w:type="spellStart"/>
            <w:r w:rsidRPr="000D65A2">
              <w:rPr>
                <w:sz w:val="20"/>
                <w:szCs w:val="20"/>
                <w:lang w:eastAsia="en-US"/>
              </w:rPr>
              <w:t>деректер</w:t>
            </w:r>
            <w:proofErr w:type="spellEnd"/>
            <w:r w:rsidRPr="000D65A2">
              <w:rPr>
                <w:sz w:val="20"/>
                <w:szCs w:val="20"/>
                <w:lang w:eastAsia="en-US"/>
              </w:rPr>
              <w:t xml:space="preserve"> </w:t>
            </w:r>
            <w:proofErr w:type="spellStart"/>
            <w:r w:rsidRPr="000D65A2">
              <w:rPr>
                <w:sz w:val="20"/>
                <w:szCs w:val="20"/>
                <w:lang w:eastAsia="en-US"/>
              </w:rPr>
              <w:t>арқылы</w:t>
            </w:r>
            <w:proofErr w:type="spellEnd"/>
            <w:r w:rsidRPr="000D65A2">
              <w:rPr>
                <w:sz w:val="20"/>
                <w:szCs w:val="20"/>
                <w:lang w:eastAsia="en-US"/>
              </w:rPr>
              <w:t xml:space="preserve"> </w:t>
            </w:r>
            <w:proofErr w:type="spellStart"/>
            <w:r w:rsidRPr="000D65A2">
              <w:rPr>
                <w:sz w:val="20"/>
                <w:szCs w:val="20"/>
                <w:lang w:eastAsia="en-US"/>
              </w:rPr>
              <w:t>негіздеу</w:t>
            </w:r>
            <w:proofErr w:type="spellEnd"/>
            <w:r w:rsidRPr="000D65A2">
              <w:rPr>
                <w:sz w:val="20"/>
                <w:szCs w:val="20"/>
                <w:lang w:eastAsia="en-US"/>
              </w:rPr>
              <w:t xml:space="preserve"> </w:t>
            </w:r>
            <w:proofErr w:type="spellStart"/>
            <w:r w:rsidRPr="000D65A2">
              <w:rPr>
                <w:sz w:val="20"/>
                <w:szCs w:val="20"/>
                <w:lang w:eastAsia="en-US"/>
              </w:rPr>
              <w:t>нәтижелерін</w:t>
            </w:r>
            <w:proofErr w:type="spellEnd"/>
            <w:r w:rsidRPr="000D65A2">
              <w:rPr>
                <w:sz w:val="20"/>
                <w:szCs w:val="20"/>
                <w:lang w:eastAsia="en-US"/>
              </w:rPr>
              <w:t xml:space="preserve"> </w:t>
            </w:r>
            <w:proofErr w:type="spellStart"/>
            <w:r w:rsidRPr="000D65A2">
              <w:rPr>
                <w:sz w:val="20"/>
                <w:szCs w:val="20"/>
                <w:lang w:eastAsia="en-US"/>
              </w:rPr>
              <w:t>визуализациялау</w:t>
            </w:r>
            <w:proofErr w:type="spellEnd"/>
            <w:r w:rsidRPr="000D65A2">
              <w:rPr>
                <w:sz w:val="20"/>
                <w:szCs w:val="20"/>
                <w:lang w:eastAsia="en-US"/>
              </w:rPr>
              <w:t>).</w:t>
            </w:r>
          </w:p>
        </w:tc>
        <w:tc>
          <w:tcPr>
            <w:tcW w:w="1651" w:type="dxa"/>
            <w:tcBorders>
              <w:top w:val="single" w:sz="4" w:space="0" w:color="000000"/>
              <w:left w:val="single" w:sz="4" w:space="0" w:color="000000"/>
              <w:bottom w:val="single" w:sz="4" w:space="0" w:color="000000"/>
              <w:right w:val="single" w:sz="4" w:space="0" w:color="000000"/>
            </w:tcBorders>
            <w:hideMark/>
          </w:tcPr>
          <w:p w:rsidR="000D65A2" w:rsidRPr="000D65A2" w:rsidRDefault="000D65A2" w:rsidP="000D65A2">
            <w:pPr>
              <w:spacing w:line="256" w:lineRule="auto"/>
              <w:jc w:val="center"/>
              <w:rPr>
                <w:sz w:val="20"/>
                <w:szCs w:val="20"/>
                <w:lang w:eastAsia="en-US"/>
              </w:rPr>
            </w:pPr>
            <w:proofErr w:type="spellStart"/>
            <w:r w:rsidRPr="000D65A2">
              <w:rPr>
                <w:sz w:val="20"/>
                <w:szCs w:val="20"/>
                <w:lang w:eastAsia="en-US"/>
              </w:rPr>
              <w:t>Тұжырымдамалық</w:t>
            </w:r>
            <w:proofErr w:type="spellEnd"/>
            <w:r w:rsidRPr="000D65A2">
              <w:rPr>
                <w:sz w:val="20"/>
                <w:szCs w:val="20"/>
                <w:lang w:eastAsia="en-US"/>
              </w:rPr>
              <w:t xml:space="preserve"> </w:t>
            </w:r>
            <w:proofErr w:type="spellStart"/>
            <w:r w:rsidRPr="000D65A2">
              <w:rPr>
                <w:sz w:val="20"/>
                <w:szCs w:val="20"/>
                <w:lang w:eastAsia="en-US"/>
              </w:rPr>
              <w:t>материалды</w:t>
            </w:r>
            <w:proofErr w:type="spellEnd"/>
            <w:r w:rsidRPr="000D65A2">
              <w:rPr>
                <w:sz w:val="20"/>
                <w:szCs w:val="20"/>
                <w:lang w:eastAsia="en-US"/>
              </w:rPr>
              <w:t xml:space="preserve"> </w:t>
            </w:r>
            <w:proofErr w:type="spellStart"/>
            <w:r w:rsidRPr="000D65A2">
              <w:rPr>
                <w:sz w:val="20"/>
                <w:szCs w:val="20"/>
                <w:lang w:eastAsia="en-US"/>
              </w:rPr>
              <w:t>пайдалануда</w:t>
            </w:r>
            <w:proofErr w:type="spellEnd"/>
            <w:r w:rsidRPr="000D65A2">
              <w:rPr>
                <w:sz w:val="20"/>
                <w:szCs w:val="20"/>
                <w:lang w:eastAsia="en-US"/>
              </w:rPr>
              <w:t xml:space="preserve"> 3-4 </w:t>
            </w:r>
            <w:proofErr w:type="spellStart"/>
            <w:r w:rsidRPr="000D65A2">
              <w:rPr>
                <w:sz w:val="20"/>
                <w:szCs w:val="20"/>
                <w:lang w:eastAsia="en-US"/>
              </w:rPr>
              <w:t>дәлсіздікке</w:t>
            </w:r>
            <w:proofErr w:type="spellEnd"/>
            <w:r w:rsidRPr="000D65A2">
              <w:rPr>
                <w:sz w:val="20"/>
                <w:szCs w:val="20"/>
                <w:lang w:eastAsia="en-US"/>
              </w:rPr>
              <w:t xml:space="preserve">, </w:t>
            </w:r>
            <w:proofErr w:type="spellStart"/>
            <w:r w:rsidRPr="000D65A2">
              <w:rPr>
                <w:sz w:val="20"/>
                <w:szCs w:val="20"/>
                <w:lang w:eastAsia="en-US"/>
              </w:rPr>
              <w:t>жалпылау</w:t>
            </w:r>
            <w:proofErr w:type="spellEnd"/>
            <w:r w:rsidRPr="000D65A2">
              <w:rPr>
                <w:sz w:val="20"/>
                <w:szCs w:val="20"/>
                <w:lang w:eastAsia="en-US"/>
              </w:rPr>
              <w:t xml:space="preserve"> мен </w:t>
            </w:r>
            <w:proofErr w:type="spellStart"/>
            <w:r w:rsidRPr="000D65A2">
              <w:rPr>
                <w:sz w:val="20"/>
                <w:szCs w:val="20"/>
                <w:lang w:eastAsia="en-US"/>
              </w:rPr>
              <w:t>тұжырымдардағы</w:t>
            </w:r>
            <w:proofErr w:type="spellEnd"/>
            <w:r w:rsidRPr="000D65A2">
              <w:rPr>
                <w:sz w:val="20"/>
                <w:szCs w:val="20"/>
                <w:lang w:eastAsia="en-US"/>
              </w:rPr>
              <w:t xml:space="preserve"> </w:t>
            </w:r>
            <w:proofErr w:type="spellStart"/>
            <w:r w:rsidRPr="000D65A2">
              <w:rPr>
                <w:sz w:val="20"/>
                <w:szCs w:val="20"/>
                <w:lang w:eastAsia="en-US"/>
              </w:rPr>
              <w:t>кішігі</w:t>
            </w:r>
            <w:proofErr w:type="gramStart"/>
            <w:r w:rsidRPr="000D65A2">
              <w:rPr>
                <w:sz w:val="20"/>
                <w:szCs w:val="20"/>
                <w:lang w:eastAsia="en-US"/>
              </w:rPr>
              <w:t>р</w:t>
            </w:r>
            <w:proofErr w:type="gramEnd"/>
            <w:r w:rsidRPr="000D65A2">
              <w:rPr>
                <w:sz w:val="20"/>
                <w:szCs w:val="20"/>
                <w:lang w:eastAsia="en-US"/>
              </w:rPr>
              <w:t>ім</w:t>
            </w:r>
            <w:proofErr w:type="spellEnd"/>
            <w:r w:rsidRPr="000D65A2">
              <w:rPr>
                <w:sz w:val="20"/>
                <w:szCs w:val="20"/>
                <w:lang w:eastAsia="en-US"/>
              </w:rPr>
              <w:t xml:space="preserve"> </w:t>
            </w:r>
            <w:proofErr w:type="spellStart"/>
            <w:r w:rsidRPr="000D65A2">
              <w:rPr>
                <w:sz w:val="20"/>
                <w:szCs w:val="20"/>
                <w:lang w:eastAsia="en-US"/>
              </w:rPr>
              <w:t>қателіктерге</w:t>
            </w:r>
            <w:proofErr w:type="spellEnd"/>
            <w:r w:rsidRPr="000D65A2">
              <w:rPr>
                <w:sz w:val="20"/>
                <w:szCs w:val="20"/>
                <w:lang w:eastAsia="en-US"/>
              </w:rPr>
              <w:t xml:space="preserve"> </w:t>
            </w:r>
            <w:proofErr w:type="spellStart"/>
            <w:r w:rsidRPr="000D65A2">
              <w:rPr>
                <w:sz w:val="20"/>
                <w:szCs w:val="20"/>
                <w:lang w:eastAsia="en-US"/>
              </w:rPr>
              <w:t>жол</w:t>
            </w:r>
            <w:proofErr w:type="spellEnd"/>
            <w:r w:rsidRPr="000D65A2">
              <w:rPr>
                <w:sz w:val="20"/>
                <w:szCs w:val="20"/>
                <w:lang w:eastAsia="en-US"/>
              </w:rPr>
              <w:t xml:space="preserve"> </w:t>
            </w:r>
            <w:proofErr w:type="spellStart"/>
            <w:r w:rsidRPr="000D65A2">
              <w:rPr>
                <w:sz w:val="20"/>
                <w:szCs w:val="20"/>
                <w:lang w:eastAsia="en-US"/>
              </w:rPr>
              <w:t>беріледі</w:t>
            </w:r>
            <w:proofErr w:type="spellEnd"/>
            <w:r w:rsidRPr="000D65A2">
              <w:rPr>
                <w:sz w:val="20"/>
                <w:szCs w:val="20"/>
                <w:lang w:eastAsia="en-US"/>
              </w:rPr>
              <w:t xml:space="preserve">, </w:t>
            </w:r>
            <w:proofErr w:type="spellStart"/>
            <w:r w:rsidRPr="000D65A2">
              <w:rPr>
                <w:sz w:val="20"/>
                <w:szCs w:val="20"/>
                <w:lang w:eastAsia="en-US"/>
              </w:rPr>
              <w:t>бұл</w:t>
            </w:r>
            <w:proofErr w:type="spellEnd"/>
            <w:r w:rsidRPr="000D65A2">
              <w:rPr>
                <w:sz w:val="20"/>
                <w:szCs w:val="20"/>
                <w:lang w:eastAsia="en-US"/>
              </w:rPr>
              <w:t xml:space="preserve"> </w:t>
            </w:r>
            <w:proofErr w:type="spellStart"/>
            <w:r w:rsidRPr="000D65A2">
              <w:rPr>
                <w:sz w:val="20"/>
                <w:szCs w:val="20"/>
                <w:lang w:eastAsia="en-US"/>
              </w:rPr>
              <w:t>тапсырманың</w:t>
            </w:r>
            <w:proofErr w:type="spellEnd"/>
            <w:r w:rsidRPr="000D65A2">
              <w:rPr>
                <w:sz w:val="20"/>
                <w:szCs w:val="20"/>
                <w:lang w:eastAsia="en-US"/>
              </w:rPr>
              <w:t xml:space="preserve"> </w:t>
            </w:r>
            <w:proofErr w:type="spellStart"/>
            <w:r w:rsidRPr="000D65A2">
              <w:rPr>
                <w:sz w:val="20"/>
                <w:szCs w:val="20"/>
                <w:lang w:eastAsia="en-US"/>
              </w:rPr>
              <w:t>жақсы</w:t>
            </w:r>
            <w:proofErr w:type="spellEnd"/>
            <w:r w:rsidRPr="000D65A2">
              <w:rPr>
                <w:sz w:val="20"/>
                <w:szCs w:val="20"/>
                <w:lang w:eastAsia="en-US"/>
              </w:rPr>
              <w:t xml:space="preserve"> </w:t>
            </w:r>
            <w:proofErr w:type="spellStart"/>
            <w:r w:rsidRPr="000D65A2">
              <w:rPr>
                <w:sz w:val="20"/>
                <w:szCs w:val="20"/>
                <w:lang w:eastAsia="en-US"/>
              </w:rPr>
              <w:t>жалпы</w:t>
            </w:r>
            <w:proofErr w:type="spellEnd"/>
            <w:r w:rsidRPr="000D65A2">
              <w:rPr>
                <w:sz w:val="20"/>
                <w:szCs w:val="20"/>
                <w:lang w:eastAsia="en-US"/>
              </w:rPr>
              <w:t xml:space="preserve"> </w:t>
            </w:r>
            <w:proofErr w:type="spellStart"/>
            <w:r w:rsidRPr="000D65A2">
              <w:rPr>
                <w:sz w:val="20"/>
                <w:szCs w:val="20"/>
                <w:lang w:eastAsia="en-US"/>
              </w:rPr>
              <w:t>деңгейіне</w:t>
            </w:r>
            <w:proofErr w:type="spellEnd"/>
            <w:r w:rsidRPr="000D65A2">
              <w:rPr>
                <w:sz w:val="20"/>
                <w:szCs w:val="20"/>
                <w:lang w:eastAsia="en-US"/>
              </w:rPr>
              <w:t xml:space="preserve"> </w:t>
            </w:r>
            <w:proofErr w:type="spellStart"/>
            <w:r w:rsidRPr="000D65A2">
              <w:rPr>
                <w:sz w:val="20"/>
                <w:szCs w:val="20"/>
                <w:lang w:eastAsia="en-US"/>
              </w:rPr>
              <w:t>әсер</w:t>
            </w:r>
            <w:proofErr w:type="spellEnd"/>
            <w:r w:rsidRPr="000D65A2">
              <w:rPr>
                <w:sz w:val="20"/>
                <w:szCs w:val="20"/>
                <w:lang w:eastAsia="en-US"/>
              </w:rPr>
              <w:t xml:space="preserve"> </w:t>
            </w:r>
            <w:proofErr w:type="spellStart"/>
            <w:r w:rsidRPr="000D65A2">
              <w:rPr>
                <w:sz w:val="20"/>
                <w:szCs w:val="20"/>
                <w:lang w:eastAsia="en-US"/>
              </w:rPr>
              <w:t>етпейді</w:t>
            </w:r>
            <w:proofErr w:type="spellEnd"/>
            <w:r w:rsidRPr="000D65A2">
              <w:rPr>
                <w:sz w:val="20"/>
                <w:szCs w:val="20"/>
                <w:lang w:eastAsia="en-US"/>
              </w:rPr>
              <w:t>.</w:t>
            </w:r>
          </w:p>
        </w:tc>
        <w:tc>
          <w:tcPr>
            <w:tcW w:w="1780" w:type="dxa"/>
            <w:tcBorders>
              <w:top w:val="single" w:sz="4" w:space="0" w:color="000000"/>
              <w:left w:val="single" w:sz="4" w:space="0" w:color="000000"/>
              <w:bottom w:val="single" w:sz="4" w:space="0" w:color="000000"/>
              <w:right w:val="single" w:sz="4" w:space="0" w:color="000000"/>
            </w:tcBorders>
            <w:hideMark/>
          </w:tcPr>
          <w:p w:rsidR="000D65A2" w:rsidRPr="000D65A2" w:rsidRDefault="000D65A2" w:rsidP="000D65A2">
            <w:pPr>
              <w:spacing w:line="256" w:lineRule="auto"/>
              <w:jc w:val="center"/>
              <w:rPr>
                <w:sz w:val="20"/>
                <w:szCs w:val="20"/>
                <w:lang w:eastAsia="en-US"/>
              </w:rPr>
            </w:pPr>
            <w:proofErr w:type="spellStart"/>
            <w:r w:rsidRPr="000D65A2">
              <w:rPr>
                <w:sz w:val="20"/>
                <w:szCs w:val="20"/>
                <w:lang w:eastAsia="en-US"/>
              </w:rPr>
              <w:t>Негізделген</w:t>
            </w:r>
            <w:proofErr w:type="spellEnd"/>
            <w:r w:rsidRPr="000D65A2">
              <w:rPr>
                <w:sz w:val="20"/>
                <w:szCs w:val="20"/>
                <w:lang w:eastAsia="en-US"/>
              </w:rPr>
              <w:t xml:space="preserve"> </w:t>
            </w:r>
            <w:proofErr w:type="spellStart"/>
            <w:r w:rsidRPr="000D65A2">
              <w:rPr>
                <w:sz w:val="20"/>
                <w:szCs w:val="20"/>
                <w:lang w:eastAsia="en-US"/>
              </w:rPr>
              <w:t>ғылыми</w:t>
            </w:r>
            <w:proofErr w:type="spellEnd"/>
            <w:r w:rsidRPr="000D65A2">
              <w:rPr>
                <w:sz w:val="20"/>
                <w:szCs w:val="20"/>
                <w:lang w:eastAsia="en-US"/>
              </w:rPr>
              <w:t xml:space="preserve"> </w:t>
            </w:r>
            <w:proofErr w:type="spellStart"/>
            <w:r w:rsidRPr="000D65A2">
              <w:rPr>
                <w:sz w:val="20"/>
                <w:szCs w:val="20"/>
                <w:lang w:eastAsia="en-US"/>
              </w:rPr>
              <w:t>ережелердің</w:t>
            </w:r>
            <w:proofErr w:type="spellEnd"/>
            <w:r w:rsidRPr="000D65A2">
              <w:rPr>
                <w:sz w:val="20"/>
                <w:szCs w:val="20"/>
                <w:lang w:eastAsia="en-US"/>
              </w:rPr>
              <w:t xml:space="preserve"> </w:t>
            </w:r>
            <w:proofErr w:type="spellStart"/>
            <w:r w:rsidRPr="000D65A2">
              <w:rPr>
                <w:sz w:val="20"/>
                <w:szCs w:val="20"/>
                <w:lang w:eastAsia="en-US"/>
              </w:rPr>
              <w:t>қолданылуы</w:t>
            </w:r>
            <w:proofErr w:type="spellEnd"/>
            <w:r w:rsidRPr="000D65A2">
              <w:rPr>
                <w:sz w:val="20"/>
                <w:szCs w:val="20"/>
                <w:lang w:eastAsia="en-US"/>
              </w:rPr>
              <w:t xml:space="preserve"> </w:t>
            </w:r>
            <w:proofErr w:type="spellStart"/>
            <w:r w:rsidRPr="000D65A2">
              <w:rPr>
                <w:sz w:val="20"/>
                <w:szCs w:val="20"/>
                <w:lang w:eastAsia="en-US"/>
              </w:rPr>
              <w:t>туралы</w:t>
            </w:r>
            <w:proofErr w:type="spellEnd"/>
            <w:r w:rsidRPr="000D65A2">
              <w:rPr>
                <w:sz w:val="20"/>
                <w:szCs w:val="20"/>
                <w:lang w:eastAsia="en-US"/>
              </w:rPr>
              <w:t xml:space="preserve"> </w:t>
            </w:r>
            <w:proofErr w:type="spellStart"/>
            <w:r w:rsidRPr="000D65A2">
              <w:rPr>
                <w:sz w:val="20"/>
                <w:szCs w:val="20"/>
                <w:lang w:eastAsia="en-US"/>
              </w:rPr>
              <w:t>тұжырымдар</w:t>
            </w:r>
            <w:proofErr w:type="spellEnd"/>
            <w:r w:rsidRPr="000D65A2">
              <w:rPr>
                <w:sz w:val="20"/>
                <w:szCs w:val="20"/>
                <w:lang w:eastAsia="en-US"/>
              </w:rPr>
              <w:t xml:space="preserve"> </w:t>
            </w:r>
            <w:proofErr w:type="spellStart"/>
            <w:proofErr w:type="gramStart"/>
            <w:r w:rsidRPr="000D65A2">
              <w:rPr>
                <w:sz w:val="20"/>
                <w:szCs w:val="20"/>
                <w:lang w:eastAsia="en-US"/>
              </w:rPr>
              <w:t>на</w:t>
            </w:r>
            <w:proofErr w:type="gramEnd"/>
            <w:r w:rsidRPr="000D65A2">
              <w:rPr>
                <w:sz w:val="20"/>
                <w:szCs w:val="20"/>
                <w:lang w:eastAsia="en-US"/>
              </w:rPr>
              <w:t>қ</w:t>
            </w:r>
            <w:proofErr w:type="gramStart"/>
            <w:r w:rsidRPr="000D65A2">
              <w:rPr>
                <w:sz w:val="20"/>
                <w:szCs w:val="20"/>
                <w:lang w:eastAsia="en-US"/>
              </w:rPr>
              <w:t>ты</w:t>
            </w:r>
            <w:proofErr w:type="spellEnd"/>
            <w:proofErr w:type="gramEnd"/>
            <w:r w:rsidRPr="000D65A2">
              <w:rPr>
                <w:sz w:val="20"/>
                <w:szCs w:val="20"/>
                <w:lang w:eastAsia="en-US"/>
              </w:rPr>
              <w:t xml:space="preserve"> </w:t>
            </w:r>
            <w:proofErr w:type="spellStart"/>
            <w:r w:rsidRPr="000D65A2">
              <w:rPr>
                <w:sz w:val="20"/>
                <w:szCs w:val="20"/>
                <w:lang w:eastAsia="en-US"/>
              </w:rPr>
              <w:t>емес</w:t>
            </w:r>
            <w:proofErr w:type="spellEnd"/>
            <w:r w:rsidRPr="000D65A2">
              <w:rPr>
                <w:sz w:val="20"/>
                <w:szCs w:val="20"/>
                <w:lang w:eastAsia="en-US"/>
              </w:rPr>
              <w:t xml:space="preserve"> </w:t>
            </w:r>
            <w:proofErr w:type="spellStart"/>
            <w:r w:rsidRPr="000D65A2">
              <w:rPr>
                <w:sz w:val="20"/>
                <w:szCs w:val="20"/>
                <w:lang w:eastAsia="en-US"/>
              </w:rPr>
              <w:t>және</w:t>
            </w:r>
            <w:proofErr w:type="spellEnd"/>
            <w:r w:rsidRPr="000D65A2">
              <w:rPr>
                <w:sz w:val="20"/>
                <w:szCs w:val="20"/>
                <w:lang w:eastAsia="en-US"/>
              </w:rPr>
              <w:t xml:space="preserve"> </w:t>
            </w:r>
            <w:proofErr w:type="spellStart"/>
            <w:r w:rsidRPr="000D65A2">
              <w:rPr>
                <w:sz w:val="20"/>
                <w:szCs w:val="20"/>
                <w:lang w:eastAsia="en-US"/>
              </w:rPr>
              <w:t>нәтижесіз</w:t>
            </w:r>
            <w:proofErr w:type="spellEnd"/>
            <w:r w:rsidRPr="000D65A2">
              <w:rPr>
                <w:sz w:val="20"/>
                <w:szCs w:val="20"/>
                <w:lang w:eastAsia="en-US"/>
              </w:rPr>
              <w:t xml:space="preserve">, </w:t>
            </w:r>
            <w:proofErr w:type="spellStart"/>
            <w:r w:rsidRPr="000D65A2">
              <w:rPr>
                <w:sz w:val="20"/>
                <w:szCs w:val="20"/>
                <w:lang w:eastAsia="en-US"/>
              </w:rPr>
              <w:t>стилистикалық</w:t>
            </w:r>
            <w:proofErr w:type="spellEnd"/>
            <w:r w:rsidRPr="000D65A2">
              <w:rPr>
                <w:sz w:val="20"/>
                <w:szCs w:val="20"/>
                <w:lang w:eastAsia="en-US"/>
              </w:rPr>
              <w:t xml:space="preserve"> </w:t>
            </w:r>
            <w:proofErr w:type="spellStart"/>
            <w:r w:rsidRPr="000D65A2">
              <w:rPr>
                <w:sz w:val="20"/>
                <w:szCs w:val="20"/>
                <w:lang w:eastAsia="en-US"/>
              </w:rPr>
              <w:t>және</w:t>
            </w:r>
            <w:proofErr w:type="spellEnd"/>
            <w:r w:rsidRPr="000D65A2">
              <w:rPr>
                <w:sz w:val="20"/>
                <w:szCs w:val="20"/>
                <w:lang w:eastAsia="en-US"/>
              </w:rPr>
              <w:t xml:space="preserve"> </w:t>
            </w:r>
            <w:proofErr w:type="spellStart"/>
            <w:r w:rsidRPr="000D65A2">
              <w:rPr>
                <w:sz w:val="20"/>
                <w:szCs w:val="20"/>
                <w:lang w:eastAsia="en-US"/>
              </w:rPr>
              <w:t>грамматикалық</w:t>
            </w:r>
            <w:proofErr w:type="spellEnd"/>
            <w:r w:rsidRPr="000D65A2">
              <w:rPr>
                <w:sz w:val="20"/>
                <w:szCs w:val="20"/>
                <w:lang w:eastAsia="en-US"/>
              </w:rPr>
              <w:t xml:space="preserve"> </w:t>
            </w:r>
            <w:proofErr w:type="spellStart"/>
            <w:r w:rsidRPr="000D65A2">
              <w:rPr>
                <w:sz w:val="20"/>
                <w:szCs w:val="20"/>
                <w:lang w:eastAsia="en-US"/>
              </w:rPr>
              <w:t>қателіктер</w:t>
            </w:r>
            <w:proofErr w:type="spellEnd"/>
            <w:r w:rsidRPr="000D65A2">
              <w:rPr>
                <w:sz w:val="20"/>
                <w:szCs w:val="20"/>
                <w:lang w:eastAsia="en-US"/>
              </w:rPr>
              <w:t xml:space="preserve"> бар, </w:t>
            </w:r>
            <w:proofErr w:type="spellStart"/>
            <w:r w:rsidRPr="000D65A2">
              <w:rPr>
                <w:sz w:val="20"/>
                <w:szCs w:val="20"/>
                <w:lang w:eastAsia="en-US"/>
              </w:rPr>
              <w:t>сонымен</w:t>
            </w:r>
            <w:proofErr w:type="spellEnd"/>
            <w:r w:rsidRPr="000D65A2">
              <w:rPr>
                <w:sz w:val="20"/>
                <w:szCs w:val="20"/>
                <w:lang w:eastAsia="en-US"/>
              </w:rPr>
              <w:t xml:space="preserve"> </w:t>
            </w:r>
            <w:proofErr w:type="spellStart"/>
            <w:r w:rsidRPr="000D65A2">
              <w:rPr>
                <w:sz w:val="20"/>
                <w:szCs w:val="20"/>
                <w:lang w:eastAsia="en-US"/>
              </w:rPr>
              <w:t>қатар</w:t>
            </w:r>
            <w:proofErr w:type="spellEnd"/>
            <w:r w:rsidRPr="000D65A2">
              <w:rPr>
                <w:sz w:val="20"/>
                <w:szCs w:val="20"/>
                <w:lang w:eastAsia="en-US"/>
              </w:rPr>
              <w:t xml:space="preserve"> </w:t>
            </w:r>
            <w:proofErr w:type="spellStart"/>
            <w:r w:rsidRPr="000D65A2">
              <w:rPr>
                <w:sz w:val="20"/>
                <w:szCs w:val="20"/>
                <w:lang w:eastAsia="en-US"/>
              </w:rPr>
              <w:t>практикалық</w:t>
            </w:r>
            <w:proofErr w:type="spellEnd"/>
            <w:r w:rsidRPr="000D65A2">
              <w:rPr>
                <w:sz w:val="20"/>
                <w:szCs w:val="20"/>
                <w:lang w:eastAsia="en-US"/>
              </w:rPr>
              <w:t xml:space="preserve"> </w:t>
            </w:r>
            <w:proofErr w:type="spellStart"/>
            <w:r w:rsidRPr="000D65A2">
              <w:rPr>
                <w:sz w:val="20"/>
                <w:szCs w:val="20"/>
                <w:lang w:eastAsia="en-US"/>
              </w:rPr>
              <w:t>шешімнің</w:t>
            </w:r>
            <w:proofErr w:type="spellEnd"/>
            <w:r w:rsidRPr="000D65A2">
              <w:rPr>
                <w:sz w:val="20"/>
                <w:szCs w:val="20"/>
                <w:lang w:eastAsia="en-US"/>
              </w:rPr>
              <w:t xml:space="preserve"> </w:t>
            </w:r>
            <w:proofErr w:type="spellStart"/>
            <w:r w:rsidRPr="000D65A2">
              <w:rPr>
                <w:sz w:val="20"/>
                <w:szCs w:val="20"/>
                <w:lang w:eastAsia="en-US"/>
              </w:rPr>
              <w:t>нәтижелерін</w:t>
            </w:r>
            <w:proofErr w:type="spellEnd"/>
            <w:r w:rsidRPr="000D65A2">
              <w:rPr>
                <w:sz w:val="20"/>
                <w:szCs w:val="20"/>
                <w:lang w:eastAsia="en-US"/>
              </w:rPr>
              <w:t xml:space="preserve"> </w:t>
            </w:r>
            <w:proofErr w:type="spellStart"/>
            <w:r w:rsidRPr="000D65A2">
              <w:rPr>
                <w:sz w:val="20"/>
                <w:szCs w:val="20"/>
                <w:lang w:eastAsia="en-US"/>
              </w:rPr>
              <w:t>өңдеуде</w:t>
            </w:r>
            <w:proofErr w:type="spellEnd"/>
            <w:r w:rsidRPr="000D65A2">
              <w:rPr>
                <w:sz w:val="20"/>
                <w:szCs w:val="20"/>
                <w:lang w:eastAsia="en-US"/>
              </w:rPr>
              <w:t xml:space="preserve"> </w:t>
            </w:r>
            <w:proofErr w:type="spellStart"/>
            <w:r w:rsidRPr="000D65A2">
              <w:rPr>
                <w:sz w:val="20"/>
                <w:szCs w:val="20"/>
                <w:lang w:eastAsia="en-US"/>
              </w:rPr>
              <w:t>дәлдік</w:t>
            </w:r>
            <w:proofErr w:type="spellEnd"/>
            <w:r w:rsidRPr="000D65A2">
              <w:rPr>
                <w:sz w:val="20"/>
                <w:szCs w:val="20"/>
                <w:lang w:eastAsia="en-US"/>
              </w:rPr>
              <w:t xml:space="preserve"> </w:t>
            </w:r>
            <w:proofErr w:type="spellStart"/>
            <w:r w:rsidRPr="000D65A2">
              <w:rPr>
                <w:sz w:val="20"/>
                <w:szCs w:val="20"/>
                <w:lang w:eastAsia="en-US"/>
              </w:rPr>
              <w:t>жоқ</w:t>
            </w:r>
            <w:proofErr w:type="spellEnd"/>
          </w:p>
        </w:tc>
        <w:tc>
          <w:tcPr>
            <w:tcW w:w="1369" w:type="dxa"/>
            <w:tcBorders>
              <w:top w:val="single" w:sz="4" w:space="0" w:color="000000"/>
              <w:left w:val="single" w:sz="4" w:space="0" w:color="000000"/>
              <w:bottom w:val="single" w:sz="4" w:space="0" w:color="000000"/>
              <w:right w:val="single" w:sz="4" w:space="0" w:color="000000"/>
            </w:tcBorders>
            <w:hideMark/>
          </w:tcPr>
          <w:p w:rsidR="000D65A2" w:rsidRPr="000D65A2" w:rsidRDefault="000D65A2" w:rsidP="000D65A2">
            <w:pPr>
              <w:spacing w:line="256" w:lineRule="auto"/>
              <w:jc w:val="center"/>
              <w:rPr>
                <w:sz w:val="20"/>
                <w:szCs w:val="20"/>
                <w:lang w:eastAsia="en-US"/>
              </w:rPr>
            </w:pPr>
            <w:proofErr w:type="spellStart"/>
            <w:r w:rsidRPr="000D65A2">
              <w:rPr>
                <w:sz w:val="20"/>
                <w:szCs w:val="20"/>
                <w:lang w:eastAsia="en-US"/>
              </w:rPr>
              <w:t>Тапсырма</w:t>
            </w:r>
            <w:proofErr w:type="spellEnd"/>
            <w:r w:rsidRPr="000D65A2">
              <w:rPr>
                <w:sz w:val="20"/>
                <w:szCs w:val="20"/>
                <w:lang w:eastAsia="en-US"/>
              </w:rPr>
              <w:t xml:space="preserve"> </w:t>
            </w:r>
            <w:proofErr w:type="spellStart"/>
            <w:r w:rsidRPr="000D65A2">
              <w:rPr>
                <w:sz w:val="20"/>
                <w:szCs w:val="20"/>
                <w:lang w:eastAsia="en-US"/>
              </w:rPr>
              <w:t>өрескел</w:t>
            </w:r>
            <w:proofErr w:type="spellEnd"/>
            <w:r w:rsidRPr="000D65A2">
              <w:rPr>
                <w:sz w:val="20"/>
                <w:szCs w:val="20"/>
                <w:lang w:eastAsia="en-US"/>
              </w:rPr>
              <w:t xml:space="preserve"> </w:t>
            </w:r>
            <w:proofErr w:type="spellStart"/>
            <w:r w:rsidRPr="000D65A2">
              <w:rPr>
                <w:sz w:val="20"/>
                <w:szCs w:val="20"/>
                <w:lang w:eastAsia="en-US"/>
              </w:rPr>
              <w:t>қателіктермен</w:t>
            </w:r>
            <w:proofErr w:type="spellEnd"/>
            <w:r w:rsidRPr="000D65A2">
              <w:rPr>
                <w:sz w:val="20"/>
                <w:szCs w:val="20"/>
                <w:lang w:eastAsia="en-US"/>
              </w:rPr>
              <w:t xml:space="preserve"> </w:t>
            </w:r>
            <w:proofErr w:type="spellStart"/>
            <w:r w:rsidRPr="000D65A2">
              <w:rPr>
                <w:sz w:val="20"/>
                <w:szCs w:val="20"/>
                <w:lang w:eastAsia="en-US"/>
              </w:rPr>
              <w:t>орындалды</w:t>
            </w:r>
            <w:proofErr w:type="spellEnd"/>
            <w:r w:rsidRPr="000D65A2">
              <w:rPr>
                <w:sz w:val="20"/>
                <w:szCs w:val="20"/>
                <w:lang w:eastAsia="en-US"/>
              </w:rPr>
              <w:t xml:space="preserve">, </w:t>
            </w:r>
            <w:proofErr w:type="spellStart"/>
            <w:r w:rsidRPr="000D65A2">
              <w:rPr>
                <w:sz w:val="20"/>
                <w:szCs w:val="20"/>
                <w:lang w:eastAsia="en-US"/>
              </w:rPr>
              <w:t>сұрақ</w:t>
            </w:r>
            <w:proofErr w:type="gramStart"/>
            <w:r w:rsidRPr="000D65A2">
              <w:rPr>
                <w:sz w:val="20"/>
                <w:szCs w:val="20"/>
                <w:lang w:eastAsia="en-US"/>
              </w:rPr>
              <w:t>тар</w:t>
            </w:r>
            <w:proofErr w:type="gramEnd"/>
            <w:r w:rsidRPr="000D65A2">
              <w:rPr>
                <w:sz w:val="20"/>
                <w:szCs w:val="20"/>
                <w:lang w:eastAsia="en-US"/>
              </w:rPr>
              <w:t>ға</w:t>
            </w:r>
            <w:proofErr w:type="spellEnd"/>
            <w:r w:rsidRPr="000D65A2">
              <w:rPr>
                <w:sz w:val="20"/>
                <w:szCs w:val="20"/>
                <w:lang w:eastAsia="en-US"/>
              </w:rPr>
              <w:t xml:space="preserve"> </w:t>
            </w:r>
            <w:proofErr w:type="spellStart"/>
            <w:r w:rsidRPr="000D65A2">
              <w:rPr>
                <w:sz w:val="20"/>
                <w:szCs w:val="20"/>
                <w:lang w:eastAsia="en-US"/>
              </w:rPr>
              <w:t>жауаптар</w:t>
            </w:r>
            <w:proofErr w:type="spellEnd"/>
            <w:r w:rsidRPr="000D65A2">
              <w:rPr>
                <w:sz w:val="20"/>
                <w:szCs w:val="20"/>
                <w:lang w:eastAsia="en-US"/>
              </w:rPr>
              <w:t xml:space="preserve"> </w:t>
            </w:r>
            <w:proofErr w:type="spellStart"/>
            <w:r w:rsidRPr="000D65A2">
              <w:rPr>
                <w:sz w:val="20"/>
                <w:szCs w:val="20"/>
                <w:lang w:eastAsia="en-US"/>
              </w:rPr>
              <w:t>толық</w:t>
            </w:r>
            <w:proofErr w:type="spellEnd"/>
            <w:r w:rsidRPr="000D65A2">
              <w:rPr>
                <w:sz w:val="20"/>
                <w:szCs w:val="20"/>
                <w:lang w:eastAsia="en-US"/>
              </w:rPr>
              <w:t xml:space="preserve"> </w:t>
            </w:r>
            <w:proofErr w:type="spellStart"/>
            <w:r w:rsidRPr="000D65A2">
              <w:rPr>
                <w:sz w:val="20"/>
                <w:szCs w:val="20"/>
                <w:lang w:eastAsia="en-US"/>
              </w:rPr>
              <w:t>емес</w:t>
            </w:r>
            <w:proofErr w:type="spellEnd"/>
            <w:r w:rsidRPr="000D65A2">
              <w:rPr>
                <w:sz w:val="20"/>
                <w:szCs w:val="20"/>
                <w:lang w:eastAsia="en-US"/>
              </w:rPr>
              <w:t xml:space="preserve">, </w:t>
            </w:r>
            <w:proofErr w:type="spellStart"/>
            <w:r w:rsidRPr="000D65A2">
              <w:rPr>
                <w:sz w:val="20"/>
                <w:szCs w:val="20"/>
                <w:lang w:eastAsia="en-US"/>
              </w:rPr>
              <w:t>тұжырымдамалық</w:t>
            </w:r>
            <w:proofErr w:type="spellEnd"/>
            <w:r w:rsidRPr="000D65A2">
              <w:rPr>
                <w:sz w:val="20"/>
                <w:szCs w:val="20"/>
                <w:lang w:eastAsia="en-US"/>
              </w:rPr>
              <w:t xml:space="preserve"> </w:t>
            </w:r>
            <w:proofErr w:type="spellStart"/>
            <w:r w:rsidRPr="000D65A2">
              <w:rPr>
                <w:sz w:val="20"/>
                <w:szCs w:val="20"/>
                <w:lang w:eastAsia="en-US"/>
              </w:rPr>
              <w:t>материалдар</w:t>
            </w:r>
            <w:proofErr w:type="spellEnd"/>
            <w:r w:rsidRPr="000D65A2">
              <w:rPr>
                <w:sz w:val="20"/>
                <w:szCs w:val="20"/>
                <w:lang w:eastAsia="en-US"/>
              </w:rPr>
              <w:t xml:space="preserve"> мен </w:t>
            </w:r>
            <w:proofErr w:type="spellStart"/>
            <w:r w:rsidRPr="000D65A2">
              <w:rPr>
                <w:sz w:val="20"/>
                <w:szCs w:val="20"/>
                <w:lang w:eastAsia="en-US"/>
              </w:rPr>
              <w:t>дәлелдер</w:t>
            </w:r>
            <w:proofErr w:type="spellEnd"/>
            <w:r w:rsidRPr="000D65A2">
              <w:rPr>
                <w:sz w:val="20"/>
                <w:szCs w:val="20"/>
                <w:lang w:eastAsia="en-US"/>
              </w:rPr>
              <w:t xml:space="preserve"> </w:t>
            </w:r>
            <w:proofErr w:type="spellStart"/>
            <w:r w:rsidRPr="000D65A2">
              <w:rPr>
                <w:sz w:val="20"/>
                <w:szCs w:val="20"/>
                <w:lang w:eastAsia="en-US"/>
              </w:rPr>
              <w:t>нашар</w:t>
            </w:r>
            <w:proofErr w:type="spellEnd"/>
            <w:r w:rsidRPr="000D65A2">
              <w:rPr>
                <w:sz w:val="20"/>
                <w:szCs w:val="20"/>
                <w:lang w:eastAsia="en-US"/>
              </w:rPr>
              <w:t xml:space="preserve"> </w:t>
            </w:r>
            <w:proofErr w:type="spellStart"/>
            <w:r w:rsidRPr="000D65A2">
              <w:rPr>
                <w:sz w:val="20"/>
                <w:szCs w:val="20"/>
                <w:lang w:eastAsia="en-US"/>
              </w:rPr>
              <w:t>пайдаланылды</w:t>
            </w:r>
            <w:proofErr w:type="spellEnd"/>
            <w:r w:rsidRPr="000D65A2">
              <w:rPr>
                <w:sz w:val="20"/>
                <w:szCs w:val="20"/>
                <w:lang w:eastAsia="en-US"/>
              </w:rPr>
              <w:t>.</w:t>
            </w:r>
          </w:p>
        </w:tc>
        <w:tc>
          <w:tcPr>
            <w:tcW w:w="1095" w:type="dxa"/>
            <w:tcBorders>
              <w:top w:val="single" w:sz="4" w:space="0" w:color="000000"/>
              <w:left w:val="single" w:sz="4" w:space="0" w:color="000000"/>
              <w:bottom w:val="single" w:sz="4" w:space="0" w:color="000000"/>
              <w:right w:val="single" w:sz="4" w:space="0" w:color="000000"/>
            </w:tcBorders>
            <w:hideMark/>
          </w:tcPr>
          <w:p w:rsidR="000D65A2" w:rsidRPr="000D65A2" w:rsidRDefault="000D65A2" w:rsidP="000D65A2">
            <w:pPr>
              <w:spacing w:line="256" w:lineRule="auto"/>
              <w:jc w:val="center"/>
              <w:rPr>
                <w:sz w:val="20"/>
                <w:szCs w:val="20"/>
                <w:lang w:eastAsia="en-US"/>
              </w:rPr>
            </w:pPr>
            <w:proofErr w:type="spellStart"/>
            <w:r w:rsidRPr="000D65A2">
              <w:rPr>
                <w:sz w:val="20"/>
                <w:szCs w:val="20"/>
                <w:lang w:eastAsia="en-US"/>
              </w:rPr>
              <w:t>Тапсырма</w:t>
            </w:r>
            <w:proofErr w:type="spellEnd"/>
            <w:r w:rsidRPr="000D65A2">
              <w:rPr>
                <w:sz w:val="20"/>
                <w:szCs w:val="20"/>
                <w:lang w:eastAsia="en-US"/>
              </w:rPr>
              <w:t xml:space="preserve"> </w:t>
            </w:r>
            <w:proofErr w:type="spellStart"/>
            <w:r w:rsidRPr="000D65A2">
              <w:rPr>
                <w:sz w:val="20"/>
                <w:szCs w:val="20"/>
                <w:lang w:eastAsia="en-US"/>
              </w:rPr>
              <w:t>орындалмады</w:t>
            </w:r>
            <w:proofErr w:type="spellEnd"/>
            <w:r w:rsidRPr="000D65A2">
              <w:rPr>
                <w:sz w:val="20"/>
                <w:szCs w:val="20"/>
                <w:lang w:eastAsia="en-US"/>
              </w:rPr>
              <w:t xml:space="preserve">, </w:t>
            </w:r>
            <w:proofErr w:type="spellStart"/>
            <w:r w:rsidRPr="000D65A2">
              <w:rPr>
                <w:sz w:val="20"/>
                <w:szCs w:val="20"/>
                <w:lang w:eastAsia="en-US"/>
              </w:rPr>
              <w:t>қойылған</w:t>
            </w:r>
            <w:proofErr w:type="spellEnd"/>
            <w:r w:rsidRPr="000D65A2">
              <w:rPr>
                <w:sz w:val="20"/>
                <w:szCs w:val="20"/>
                <w:lang w:eastAsia="en-US"/>
              </w:rPr>
              <w:t xml:space="preserve"> </w:t>
            </w:r>
            <w:proofErr w:type="spellStart"/>
            <w:r w:rsidRPr="000D65A2">
              <w:rPr>
                <w:sz w:val="20"/>
                <w:szCs w:val="20"/>
                <w:lang w:eastAsia="en-US"/>
              </w:rPr>
              <w:t>сұрақ</w:t>
            </w:r>
            <w:proofErr w:type="gramStart"/>
            <w:r w:rsidRPr="000D65A2">
              <w:rPr>
                <w:sz w:val="20"/>
                <w:szCs w:val="20"/>
                <w:lang w:eastAsia="en-US"/>
              </w:rPr>
              <w:t>тар</w:t>
            </w:r>
            <w:proofErr w:type="gramEnd"/>
            <w:r w:rsidRPr="000D65A2">
              <w:rPr>
                <w:sz w:val="20"/>
                <w:szCs w:val="20"/>
                <w:lang w:eastAsia="en-US"/>
              </w:rPr>
              <w:t>ға</w:t>
            </w:r>
            <w:proofErr w:type="spellEnd"/>
            <w:r w:rsidRPr="000D65A2">
              <w:rPr>
                <w:sz w:val="20"/>
                <w:szCs w:val="20"/>
                <w:lang w:eastAsia="en-US"/>
              </w:rPr>
              <w:t xml:space="preserve"> </w:t>
            </w:r>
            <w:proofErr w:type="spellStart"/>
            <w:r w:rsidRPr="000D65A2">
              <w:rPr>
                <w:sz w:val="20"/>
                <w:szCs w:val="20"/>
                <w:lang w:eastAsia="en-US"/>
              </w:rPr>
              <w:t>жауаптар</w:t>
            </w:r>
            <w:proofErr w:type="spellEnd"/>
            <w:r w:rsidRPr="000D65A2">
              <w:rPr>
                <w:sz w:val="20"/>
                <w:szCs w:val="20"/>
                <w:lang w:eastAsia="en-US"/>
              </w:rPr>
              <w:t xml:space="preserve"> </w:t>
            </w:r>
            <w:proofErr w:type="spellStart"/>
            <w:r w:rsidRPr="000D65A2">
              <w:rPr>
                <w:sz w:val="20"/>
                <w:szCs w:val="20"/>
                <w:lang w:eastAsia="en-US"/>
              </w:rPr>
              <w:t>жоқ</w:t>
            </w:r>
            <w:proofErr w:type="spellEnd"/>
            <w:r w:rsidRPr="000D65A2">
              <w:rPr>
                <w:sz w:val="20"/>
                <w:szCs w:val="20"/>
                <w:lang w:eastAsia="en-US"/>
              </w:rPr>
              <w:t xml:space="preserve">, </w:t>
            </w:r>
            <w:proofErr w:type="spellStart"/>
            <w:r w:rsidRPr="000D65A2">
              <w:rPr>
                <w:sz w:val="20"/>
                <w:szCs w:val="20"/>
                <w:lang w:eastAsia="en-US"/>
              </w:rPr>
              <w:t>талдау</w:t>
            </w:r>
            <w:proofErr w:type="spellEnd"/>
            <w:r w:rsidRPr="000D65A2">
              <w:rPr>
                <w:sz w:val="20"/>
                <w:szCs w:val="20"/>
                <w:lang w:eastAsia="en-US"/>
              </w:rPr>
              <w:t xml:space="preserve"> </w:t>
            </w:r>
            <w:proofErr w:type="spellStart"/>
            <w:r w:rsidRPr="000D65A2">
              <w:rPr>
                <w:sz w:val="20"/>
                <w:szCs w:val="20"/>
                <w:lang w:eastAsia="en-US"/>
              </w:rPr>
              <w:t>материалдары</w:t>
            </w:r>
            <w:proofErr w:type="spellEnd"/>
            <w:r w:rsidRPr="000D65A2">
              <w:rPr>
                <w:sz w:val="20"/>
                <w:szCs w:val="20"/>
                <w:lang w:eastAsia="en-US"/>
              </w:rPr>
              <w:t xml:space="preserve"> мен </w:t>
            </w:r>
            <w:proofErr w:type="spellStart"/>
            <w:r w:rsidRPr="000D65A2">
              <w:rPr>
                <w:sz w:val="20"/>
                <w:szCs w:val="20"/>
                <w:lang w:eastAsia="en-US"/>
              </w:rPr>
              <w:t>құралдары</w:t>
            </w:r>
            <w:proofErr w:type="spellEnd"/>
            <w:r w:rsidRPr="000D65A2">
              <w:rPr>
                <w:sz w:val="20"/>
                <w:szCs w:val="20"/>
                <w:lang w:eastAsia="en-US"/>
              </w:rPr>
              <w:t xml:space="preserve"> </w:t>
            </w:r>
            <w:proofErr w:type="spellStart"/>
            <w:r w:rsidRPr="000D65A2">
              <w:rPr>
                <w:sz w:val="20"/>
                <w:szCs w:val="20"/>
                <w:lang w:eastAsia="en-US"/>
              </w:rPr>
              <w:t>пайдаланылмады</w:t>
            </w:r>
            <w:proofErr w:type="spellEnd"/>
            <w:r w:rsidRPr="000D65A2">
              <w:rPr>
                <w:sz w:val="20"/>
                <w:szCs w:val="20"/>
                <w:lang w:eastAsia="en-US"/>
              </w:rPr>
              <w:t xml:space="preserve">. </w:t>
            </w:r>
            <w:proofErr w:type="spellStart"/>
            <w:r w:rsidRPr="000D65A2">
              <w:rPr>
                <w:sz w:val="20"/>
                <w:szCs w:val="20"/>
                <w:lang w:eastAsia="en-US"/>
              </w:rPr>
              <w:t>Қорытынды</w:t>
            </w:r>
            <w:proofErr w:type="spellEnd"/>
            <w:r w:rsidRPr="000D65A2">
              <w:rPr>
                <w:sz w:val="20"/>
                <w:szCs w:val="20"/>
                <w:lang w:eastAsia="en-US"/>
              </w:rPr>
              <w:t xml:space="preserve"> </w:t>
            </w:r>
            <w:proofErr w:type="spellStart"/>
            <w:r w:rsidRPr="000D65A2">
              <w:rPr>
                <w:sz w:val="20"/>
                <w:szCs w:val="20"/>
                <w:lang w:eastAsia="en-US"/>
              </w:rPr>
              <w:t>бақылау</w:t>
            </w:r>
            <w:proofErr w:type="spellEnd"/>
            <w:r w:rsidRPr="000D65A2">
              <w:rPr>
                <w:sz w:val="20"/>
                <w:szCs w:val="20"/>
                <w:lang w:eastAsia="en-US"/>
              </w:rPr>
              <w:t xml:space="preserve"> </w:t>
            </w:r>
            <w:proofErr w:type="spellStart"/>
            <w:r w:rsidRPr="000D65A2">
              <w:rPr>
                <w:sz w:val="20"/>
                <w:szCs w:val="20"/>
                <w:lang w:eastAsia="en-US"/>
              </w:rPr>
              <w:t>жүргізу</w:t>
            </w:r>
            <w:proofErr w:type="spellEnd"/>
            <w:r w:rsidRPr="000D65A2">
              <w:rPr>
                <w:sz w:val="20"/>
                <w:szCs w:val="20"/>
                <w:lang w:eastAsia="en-US"/>
              </w:rPr>
              <w:t xml:space="preserve"> </w:t>
            </w:r>
            <w:proofErr w:type="spellStart"/>
            <w:r w:rsidRPr="000D65A2">
              <w:rPr>
                <w:sz w:val="20"/>
                <w:szCs w:val="20"/>
                <w:lang w:eastAsia="en-US"/>
              </w:rPr>
              <w:t>қағидаларын</w:t>
            </w:r>
            <w:proofErr w:type="spellEnd"/>
            <w:r w:rsidRPr="000D65A2">
              <w:rPr>
                <w:sz w:val="20"/>
                <w:szCs w:val="20"/>
                <w:lang w:eastAsia="en-US"/>
              </w:rPr>
              <w:t xml:space="preserve"> </w:t>
            </w:r>
            <w:proofErr w:type="spellStart"/>
            <w:r w:rsidRPr="000D65A2">
              <w:rPr>
                <w:sz w:val="20"/>
                <w:szCs w:val="20"/>
                <w:lang w:eastAsia="en-US"/>
              </w:rPr>
              <w:t>бұзу</w:t>
            </w:r>
            <w:proofErr w:type="spellEnd"/>
            <w:r w:rsidRPr="000D65A2">
              <w:rPr>
                <w:sz w:val="20"/>
                <w:szCs w:val="20"/>
                <w:lang w:eastAsia="en-US"/>
              </w:rPr>
              <w:t>.</w:t>
            </w:r>
          </w:p>
        </w:tc>
      </w:tr>
    </w:tbl>
    <w:p w:rsidR="004A7D33" w:rsidRDefault="004A7D33" w:rsidP="00DE1A47">
      <w:pPr>
        <w:jc w:val="both"/>
        <w:rPr>
          <w:lang w:val="kk-KZ"/>
        </w:rPr>
      </w:pPr>
    </w:p>
    <w:p w:rsidR="004A7D33" w:rsidRDefault="004A7D33" w:rsidP="00DE1A47">
      <w:pPr>
        <w:jc w:val="both"/>
        <w:rPr>
          <w:lang w:val="kk-KZ"/>
        </w:rPr>
      </w:pPr>
    </w:p>
    <w:p w:rsidR="004A7D33" w:rsidRDefault="004A7D33" w:rsidP="00DE1A47">
      <w:pPr>
        <w:jc w:val="both"/>
        <w:rPr>
          <w:lang w:val="kk-KZ"/>
        </w:rPr>
      </w:pPr>
    </w:p>
    <w:p w:rsidR="004A7D33" w:rsidRDefault="004A7D33" w:rsidP="00DE1A47">
      <w:pPr>
        <w:jc w:val="both"/>
        <w:rPr>
          <w:lang w:val="kk-KZ"/>
        </w:rPr>
      </w:pPr>
    </w:p>
    <w:p w:rsidR="004A7D33" w:rsidRDefault="004A7D33" w:rsidP="00DE1A47">
      <w:pPr>
        <w:jc w:val="both"/>
        <w:rPr>
          <w:i/>
          <w:lang w:val="kk-KZ"/>
        </w:rPr>
      </w:pPr>
    </w:p>
    <w:p w:rsidR="000D65A2" w:rsidRPr="000D65A2" w:rsidRDefault="000D65A2" w:rsidP="00DE1A47">
      <w:pPr>
        <w:jc w:val="both"/>
        <w:rPr>
          <w:i/>
          <w:lang w:val="kk-KZ"/>
        </w:rPr>
      </w:pPr>
    </w:p>
    <w:p w:rsidR="00DE1A47" w:rsidRPr="004A7D33" w:rsidRDefault="00DE1A47" w:rsidP="004A7D33">
      <w:pPr>
        <w:jc w:val="both"/>
        <w:rPr>
          <w:lang w:val="kk-KZ"/>
        </w:rPr>
      </w:pPr>
      <w:r w:rsidRPr="00DE1A47">
        <w:rPr>
          <w:lang w:val="kk-KZ"/>
        </w:rPr>
        <w:lastRenderedPageBreak/>
        <w:t>Емтихан билеттері 3 сұрақтан тұрады. Дұрыс орындалған тапсырмалар үшін ең көбі-100 балл, оның ішінде бірінші сұраққа – 30 балл, екінші сұраққа-30 балл, үшінші сұраққа - 40 балл.</w:t>
      </w:r>
    </w:p>
    <w:p w:rsidR="00DE1A47" w:rsidRPr="00946E32" w:rsidRDefault="00DE1A47" w:rsidP="00DE1A47">
      <w:pPr>
        <w:jc w:val="center"/>
        <w:rPr>
          <w:b/>
          <w:bCs/>
          <w:color w:val="000000"/>
          <w:lang w:val="kk-KZ" w:eastAsia="ja-JP"/>
        </w:rPr>
      </w:pPr>
      <w:proofErr w:type="spellStart"/>
      <w:r w:rsidRPr="002420B0">
        <w:rPr>
          <w:b/>
          <w:bCs/>
          <w:color w:val="000000"/>
          <w:lang w:eastAsia="ja-JP"/>
        </w:rPr>
        <w:t>Бағала</w:t>
      </w:r>
      <w:proofErr w:type="spellEnd"/>
      <w:r>
        <w:rPr>
          <w:b/>
          <w:bCs/>
          <w:color w:val="000000"/>
          <w:lang w:val="kk-KZ" w:eastAsia="ja-JP"/>
        </w:rPr>
        <w:t>у</w:t>
      </w:r>
      <w:r w:rsidRPr="002420B0">
        <w:rPr>
          <w:b/>
          <w:bCs/>
          <w:color w:val="000000"/>
          <w:lang w:eastAsia="ja-JP"/>
        </w:rPr>
        <w:t xml:space="preserve"> </w:t>
      </w:r>
      <w:r>
        <w:rPr>
          <w:b/>
          <w:bCs/>
          <w:color w:val="000000"/>
          <w:lang w:val="kk-KZ" w:eastAsia="ja-JP"/>
        </w:rPr>
        <w:t>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85"/>
        <w:gridCol w:w="2123"/>
        <w:gridCol w:w="1242"/>
        <w:gridCol w:w="4121"/>
      </w:tblGrid>
      <w:tr w:rsidR="00DE1A47" w:rsidRPr="002420B0" w:rsidTr="00465264">
        <w:trPr>
          <w:tblHeader/>
        </w:trPr>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proofErr w:type="spellStart"/>
            <w:r w:rsidRPr="00946E32">
              <w:rPr>
                <w:b/>
                <w:bCs/>
                <w:color w:val="000000"/>
                <w:sz w:val="20"/>
                <w:szCs w:val="20"/>
                <w:lang w:eastAsia="ja-JP"/>
              </w:rPr>
              <w:t>Ә</w:t>
            </w:r>
            <w:proofErr w:type="gramStart"/>
            <w:r w:rsidRPr="00946E32">
              <w:rPr>
                <w:b/>
                <w:bCs/>
                <w:color w:val="000000"/>
                <w:sz w:val="20"/>
                <w:szCs w:val="20"/>
                <w:lang w:eastAsia="ja-JP"/>
              </w:rPr>
              <w:t>р</w:t>
            </w:r>
            <w:proofErr w:type="gramEnd"/>
            <w:r w:rsidRPr="00946E32">
              <w:rPr>
                <w:b/>
                <w:bCs/>
                <w:color w:val="000000"/>
                <w:sz w:val="20"/>
                <w:szCs w:val="20"/>
                <w:lang w:eastAsia="ja-JP"/>
              </w:rPr>
              <w:t>іптік</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жүйе</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бойынша</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бағалау</w:t>
            </w:r>
            <w:proofErr w:type="spellEnd"/>
          </w:p>
        </w:tc>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proofErr w:type="spellStart"/>
            <w:r w:rsidRPr="00946E32">
              <w:rPr>
                <w:b/>
                <w:bCs/>
                <w:color w:val="000000"/>
                <w:sz w:val="20"/>
                <w:szCs w:val="20"/>
                <w:lang w:eastAsia="ja-JP"/>
              </w:rPr>
              <w:t>Балдардың</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сандық</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эквиваленті</w:t>
            </w:r>
            <w:proofErr w:type="spellEnd"/>
          </w:p>
        </w:tc>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r w:rsidRPr="00946E32">
              <w:rPr>
                <w:b/>
                <w:bCs/>
                <w:color w:val="000000"/>
                <w:sz w:val="20"/>
                <w:szCs w:val="20"/>
                <w:lang w:eastAsia="ja-JP"/>
              </w:rPr>
              <w:t>%-</w:t>
            </w:r>
            <w:proofErr w:type="spellStart"/>
            <w:r w:rsidRPr="00946E32">
              <w:rPr>
                <w:b/>
                <w:bCs/>
                <w:color w:val="000000"/>
                <w:sz w:val="20"/>
                <w:szCs w:val="20"/>
                <w:lang w:eastAsia="ja-JP"/>
              </w:rPr>
              <w:t>дық</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құрамы</w:t>
            </w:r>
            <w:proofErr w:type="spellEnd"/>
          </w:p>
        </w:tc>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proofErr w:type="spellStart"/>
            <w:r w:rsidRPr="00946E32">
              <w:rPr>
                <w:b/>
                <w:bCs/>
                <w:color w:val="000000"/>
                <w:sz w:val="20"/>
                <w:szCs w:val="20"/>
                <w:lang w:eastAsia="ja-JP"/>
              </w:rPr>
              <w:t>Дә</w:t>
            </w:r>
            <w:proofErr w:type="gramStart"/>
            <w:r w:rsidRPr="00946E32">
              <w:rPr>
                <w:b/>
                <w:bCs/>
                <w:color w:val="000000"/>
                <w:sz w:val="20"/>
                <w:szCs w:val="20"/>
                <w:lang w:eastAsia="ja-JP"/>
              </w:rPr>
              <w:t>ст</w:t>
            </w:r>
            <w:proofErr w:type="gramEnd"/>
            <w:r w:rsidRPr="00946E32">
              <w:rPr>
                <w:b/>
                <w:bCs/>
                <w:color w:val="000000"/>
                <w:sz w:val="20"/>
                <w:szCs w:val="20"/>
                <w:lang w:eastAsia="ja-JP"/>
              </w:rPr>
              <w:t>үрлі</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жүйе</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бо</w:t>
            </w:r>
            <w:proofErr w:type="spellEnd"/>
            <w:r w:rsidRPr="00946E32">
              <w:rPr>
                <w:b/>
                <w:bCs/>
                <w:color w:val="000000"/>
                <w:sz w:val="20"/>
                <w:szCs w:val="20"/>
                <w:lang w:val="kk-KZ" w:eastAsia="ja-JP"/>
              </w:rPr>
              <w:t>й</w:t>
            </w:r>
            <w:proofErr w:type="spellStart"/>
            <w:r w:rsidRPr="00946E32">
              <w:rPr>
                <w:b/>
                <w:bCs/>
                <w:color w:val="000000"/>
                <w:sz w:val="20"/>
                <w:szCs w:val="20"/>
                <w:lang w:eastAsia="ja-JP"/>
              </w:rPr>
              <w:t>ынша</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бағалау</w:t>
            </w:r>
            <w:proofErr w:type="spellEnd"/>
          </w:p>
        </w:tc>
      </w:tr>
      <w:tr w:rsidR="00DE1A47" w:rsidRPr="002420B0" w:rsidTr="00465264">
        <w:trPr>
          <w:trHeight w:val="174"/>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А</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4,0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95-100</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Өте</w:t>
            </w:r>
            <w:proofErr w:type="spellEnd"/>
            <w:r w:rsidRPr="00946E32">
              <w:rPr>
                <w:color w:val="000000"/>
                <w:sz w:val="20"/>
                <w:szCs w:val="20"/>
                <w:lang w:eastAsia="ja-JP"/>
              </w:rPr>
              <w:t xml:space="preserve"> </w:t>
            </w:r>
            <w:proofErr w:type="spellStart"/>
            <w:r w:rsidRPr="00946E32">
              <w:rPr>
                <w:color w:val="000000"/>
                <w:sz w:val="20"/>
                <w:szCs w:val="20"/>
                <w:lang w:eastAsia="ja-JP"/>
              </w:rPr>
              <w:t>жақсы</w:t>
            </w:r>
            <w:proofErr w:type="spellEnd"/>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А-</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3,67</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90-94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3,33</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85-89</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Жақсы</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3,0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80-84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2,67</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75-79</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2,33</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70-74</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Қанағаттанарлық</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65-69</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1,67</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60-64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D+</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1,33</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55-59</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D-</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1,0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50-54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FX</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25-49</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Қанағаттанарлықсыз</w:t>
            </w:r>
            <w:proofErr w:type="spellEnd"/>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F</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0-24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I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Incomplete</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gramStart"/>
            <w:r w:rsidRPr="00946E32">
              <w:rPr>
                <w:color w:val="000000"/>
                <w:sz w:val="20"/>
                <w:szCs w:val="20"/>
                <w:lang w:val="kk-KZ" w:eastAsia="ja-JP"/>
              </w:rPr>
              <w:t>П</w:t>
            </w:r>
            <w:proofErr w:type="gramEnd"/>
            <w:r w:rsidRPr="00946E32">
              <w:rPr>
                <w:color w:val="000000"/>
                <w:sz w:val="20"/>
                <w:szCs w:val="20"/>
                <w:lang w:val="kk-KZ" w:eastAsia="ja-JP"/>
              </w:rPr>
              <w:t>ән</w:t>
            </w:r>
            <w:r w:rsidRPr="00946E32">
              <w:rPr>
                <w:color w:val="000000"/>
                <w:sz w:val="20"/>
                <w:szCs w:val="20"/>
                <w:lang w:eastAsia="ja-JP"/>
              </w:rPr>
              <w:t xml:space="preserve"> </w:t>
            </w:r>
            <w:proofErr w:type="spellStart"/>
            <w:r w:rsidRPr="00946E32">
              <w:rPr>
                <w:color w:val="000000"/>
                <w:sz w:val="20"/>
                <w:szCs w:val="20"/>
                <w:lang w:eastAsia="ja-JP"/>
              </w:rPr>
              <w:t>аяқталмаған</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P</w:t>
            </w:r>
          </w:p>
          <w:p w:rsidR="00DE1A47" w:rsidRPr="00946E32" w:rsidRDefault="00DE1A47" w:rsidP="00465264">
            <w:pPr>
              <w:jc w:val="both"/>
              <w:rPr>
                <w:b/>
                <w:bCs/>
                <w:sz w:val="20"/>
                <w:szCs w:val="20"/>
                <w:lang w:eastAsia="ja-JP"/>
              </w:rPr>
            </w:pPr>
            <w:r w:rsidRPr="00946E32">
              <w:rPr>
                <w:color w:val="000000"/>
                <w:sz w:val="20"/>
                <w:szCs w:val="20"/>
                <w:lang w:eastAsia="ja-JP"/>
              </w:rPr>
              <w:t> (</w:t>
            </w:r>
            <w:proofErr w:type="spellStart"/>
            <w:r w:rsidRPr="00946E32">
              <w:rPr>
                <w:color w:val="000000"/>
                <w:sz w:val="20"/>
                <w:szCs w:val="20"/>
                <w:lang w:eastAsia="ja-JP"/>
              </w:rPr>
              <w:t>Pass</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Сынақтан</w:t>
            </w:r>
            <w:proofErr w:type="spellEnd"/>
            <w:r w:rsidRPr="00946E32">
              <w:rPr>
                <w:color w:val="000000"/>
                <w:sz w:val="20"/>
                <w:szCs w:val="20"/>
                <w:lang w:eastAsia="ja-JP"/>
              </w:rPr>
              <w:t xml:space="preserve"> </w:t>
            </w:r>
            <w:proofErr w:type="spellStart"/>
            <w:r w:rsidRPr="00946E32">
              <w:rPr>
                <w:color w:val="000000"/>
                <w:sz w:val="20"/>
                <w:szCs w:val="20"/>
                <w:lang w:eastAsia="ja-JP"/>
              </w:rPr>
              <w:t>ө</w:t>
            </w:r>
            <w:proofErr w:type="gramStart"/>
            <w:r w:rsidRPr="00946E32">
              <w:rPr>
                <w:color w:val="000000"/>
                <w:sz w:val="20"/>
                <w:szCs w:val="20"/>
                <w:lang w:eastAsia="ja-JP"/>
              </w:rPr>
              <w:t>тт</w:t>
            </w:r>
            <w:proofErr w:type="gramEnd"/>
            <w:r w:rsidRPr="00946E32">
              <w:rPr>
                <w:color w:val="000000"/>
                <w:sz w:val="20"/>
                <w:szCs w:val="20"/>
                <w:lang w:eastAsia="ja-JP"/>
              </w:rPr>
              <w:t>і</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NP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No</w:t>
            </w:r>
            <w:proofErr w:type="spellEnd"/>
            <w:r w:rsidRPr="00946E32">
              <w:rPr>
                <w:color w:val="000000"/>
                <w:sz w:val="20"/>
                <w:szCs w:val="20"/>
                <w:lang w:eastAsia="ja-JP"/>
              </w:rPr>
              <w:t xml:space="preserve"> </w:t>
            </w:r>
            <w:proofErr w:type="spellStart"/>
            <w:proofErr w:type="gramStart"/>
            <w:r w:rsidRPr="00946E32">
              <w:rPr>
                <w:color w:val="000000"/>
                <w:sz w:val="20"/>
                <w:szCs w:val="20"/>
                <w:lang w:eastAsia="ja-JP"/>
              </w:rPr>
              <w:t>Р</w:t>
            </w:r>
            <w:proofErr w:type="gramEnd"/>
            <w:r w:rsidRPr="00946E32">
              <w:rPr>
                <w:color w:val="000000"/>
                <w:sz w:val="20"/>
                <w:szCs w:val="20"/>
                <w:lang w:eastAsia="ja-JP"/>
              </w:rPr>
              <w:t>ass</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Сынақтан</w:t>
            </w:r>
            <w:proofErr w:type="spellEnd"/>
            <w:r w:rsidRPr="00946E32">
              <w:rPr>
                <w:color w:val="000000"/>
                <w:sz w:val="20"/>
                <w:szCs w:val="20"/>
                <w:lang w:eastAsia="ja-JP"/>
              </w:rPr>
              <w:t xml:space="preserve"> </w:t>
            </w:r>
            <w:proofErr w:type="spellStart"/>
            <w:r w:rsidRPr="00946E32">
              <w:rPr>
                <w:color w:val="000000"/>
                <w:sz w:val="20"/>
                <w:szCs w:val="20"/>
                <w:lang w:eastAsia="ja-JP"/>
              </w:rPr>
              <w:t>өткен</w:t>
            </w:r>
            <w:proofErr w:type="spellEnd"/>
            <w:r w:rsidRPr="00946E32">
              <w:rPr>
                <w:color w:val="000000"/>
                <w:sz w:val="20"/>
                <w:szCs w:val="20"/>
                <w:lang w:eastAsia="ja-JP"/>
              </w:rPr>
              <w:t xml:space="preserve"> </w:t>
            </w:r>
            <w:proofErr w:type="spellStart"/>
            <w:r w:rsidRPr="00946E32">
              <w:rPr>
                <w:color w:val="000000"/>
                <w:sz w:val="20"/>
                <w:szCs w:val="20"/>
                <w:lang w:eastAsia="ja-JP"/>
              </w:rPr>
              <w:t>жоқ</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r w:rsidRPr="00946E32">
              <w:rPr>
                <w:color w:val="000000"/>
                <w:sz w:val="20"/>
                <w:szCs w:val="20"/>
                <w:lang w:eastAsia="ja-JP"/>
              </w:rPr>
              <w:t> </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Withdrawal</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gramStart"/>
            <w:r w:rsidRPr="00946E32">
              <w:rPr>
                <w:color w:val="000000"/>
                <w:sz w:val="20"/>
                <w:szCs w:val="20"/>
                <w:lang w:val="kk-KZ" w:eastAsia="ja-JP"/>
              </w:rPr>
              <w:t>П</w:t>
            </w:r>
            <w:proofErr w:type="gramEnd"/>
            <w:r w:rsidRPr="00946E32">
              <w:rPr>
                <w:color w:val="000000"/>
                <w:sz w:val="20"/>
                <w:szCs w:val="20"/>
                <w:lang w:val="kk-KZ" w:eastAsia="ja-JP"/>
              </w:rPr>
              <w:t>әннен</w:t>
            </w:r>
            <w:r w:rsidRPr="00946E32">
              <w:rPr>
                <w:color w:val="000000"/>
                <w:sz w:val="20"/>
                <w:szCs w:val="20"/>
                <w:lang w:eastAsia="ja-JP"/>
              </w:rPr>
              <w:t xml:space="preserve"> бас </w:t>
            </w:r>
            <w:proofErr w:type="spellStart"/>
            <w:r w:rsidRPr="00946E32">
              <w:rPr>
                <w:color w:val="000000"/>
                <w:sz w:val="20"/>
                <w:szCs w:val="20"/>
                <w:lang w:eastAsia="ja-JP"/>
              </w:rPr>
              <w:t>тарту</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AW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Academic</w:t>
            </w:r>
            <w:proofErr w:type="spellEnd"/>
            <w:r w:rsidRPr="00946E32">
              <w:rPr>
                <w:color w:val="000000"/>
                <w:sz w:val="20"/>
                <w:szCs w:val="20"/>
                <w:lang w:eastAsia="ja-JP"/>
              </w:rPr>
              <w:t xml:space="preserve"> </w:t>
            </w:r>
            <w:proofErr w:type="spellStart"/>
            <w:r w:rsidRPr="00946E32">
              <w:rPr>
                <w:color w:val="000000"/>
                <w:sz w:val="20"/>
                <w:szCs w:val="20"/>
                <w:lang w:eastAsia="ja-JP"/>
              </w:rPr>
              <w:t>Withdrawal</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Академиялық</w:t>
            </w:r>
            <w:proofErr w:type="spellEnd"/>
            <w:r w:rsidRPr="00946E32">
              <w:rPr>
                <w:color w:val="000000"/>
                <w:sz w:val="20"/>
                <w:szCs w:val="20"/>
                <w:lang w:eastAsia="ja-JP"/>
              </w:rPr>
              <w:t xml:space="preserve"> </w:t>
            </w:r>
            <w:proofErr w:type="spellStart"/>
            <w:r w:rsidRPr="00946E32">
              <w:rPr>
                <w:color w:val="000000"/>
                <w:sz w:val="20"/>
                <w:szCs w:val="20"/>
                <w:lang w:eastAsia="ja-JP"/>
              </w:rPr>
              <w:t>себептермен</w:t>
            </w:r>
            <w:proofErr w:type="spellEnd"/>
            <w:r w:rsidRPr="00946E32">
              <w:rPr>
                <w:color w:val="000000"/>
                <w:sz w:val="20"/>
                <w:szCs w:val="20"/>
                <w:lang w:eastAsia="ja-JP"/>
              </w:rPr>
              <w:t xml:space="preserve"> </w:t>
            </w:r>
            <w:proofErr w:type="gramStart"/>
            <w:r w:rsidRPr="00946E32">
              <w:rPr>
                <w:color w:val="000000"/>
                <w:sz w:val="20"/>
                <w:szCs w:val="20"/>
                <w:lang w:val="kk-KZ" w:eastAsia="ja-JP"/>
              </w:rPr>
              <w:t>п</w:t>
            </w:r>
            <w:proofErr w:type="gramEnd"/>
            <w:r w:rsidRPr="00946E32">
              <w:rPr>
                <w:color w:val="000000"/>
                <w:sz w:val="20"/>
                <w:szCs w:val="20"/>
                <w:lang w:val="kk-KZ" w:eastAsia="ja-JP"/>
              </w:rPr>
              <w:t>әннен</w:t>
            </w:r>
            <w:r w:rsidRPr="00946E32">
              <w:rPr>
                <w:color w:val="000000"/>
                <w:sz w:val="20"/>
                <w:szCs w:val="20"/>
                <w:lang w:eastAsia="ja-JP"/>
              </w:rPr>
              <w:t xml:space="preserve"> </w:t>
            </w:r>
            <w:proofErr w:type="spellStart"/>
            <w:r w:rsidRPr="00946E32">
              <w:rPr>
                <w:color w:val="000000"/>
                <w:sz w:val="20"/>
                <w:szCs w:val="20"/>
                <w:lang w:eastAsia="ja-JP"/>
              </w:rPr>
              <w:t>алып</w:t>
            </w:r>
            <w:proofErr w:type="spellEnd"/>
            <w:r w:rsidRPr="00946E32">
              <w:rPr>
                <w:color w:val="000000"/>
                <w:sz w:val="20"/>
                <w:szCs w:val="20"/>
                <w:lang w:eastAsia="ja-JP"/>
              </w:rPr>
              <w:t xml:space="preserve"> </w:t>
            </w:r>
            <w:proofErr w:type="spellStart"/>
            <w:r w:rsidRPr="00946E32">
              <w:rPr>
                <w:color w:val="000000"/>
                <w:sz w:val="20"/>
                <w:szCs w:val="20"/>
                <w:lang w:eastAsia="ja-JP"/>
              </w:rPr>
              <w:t>тастау</w:t>
            </w:r>
            <w:proofErr w:type="spellEnd"/>
            <w:r w:rsidRPr="00946E32">
              <w:rPr>
                <w:color w:val="000000"/>
                <w:sz w:val="20"/>
                <w:szCs w:val="20"/>
                <w:lang w:eastAsia="ja-JP"/>
              </w:rPr>
              <w:t xml:space="preserve"> (</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AU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Audit</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gramStart"/>
            <w:r w:rsidRPr="00946E32">
              <w:rPr>
                <w:color w:val="000000"/>
                <w:sz w:val="20"/>
                <w:szCs w:val="20"/>
                <w:lang w:val="kk-KZ" w:eastAsia="ja-JP"/>
              </w:rPr>
              <w:t>П</w:t>
            </w:r>
            <w:proofErr w:type="gramEnd"/>
            <w:r w:rsidRPr="00946E32">
              <w:rPr>
                <w:color w:val="000000"/>
                <w:sz w:val="20"/>
                <w:szCs w:val="20"/>
                <w:lang w:val="kk-KZ" w:eastAsia="ja-JP"/>
              </w:rPr>
              <w:t>ән</w:t>
            </w:r>
            <w:r w:rsidRPr="00946E32">
              <w:rPr>
                <w:color w:val="000000"/>
                <w:sz w:val="20"/>
                <w:szCs w:val="20"/>
                <w:lang w:eastAsia="ja-JP"/>
              </w:rPr>
              <w:t xml:space="preserve"> </w:t>
            </w:r>
            <w:proofErr w:type="spellStart"/>
            <w:r w:rsidRPr="00946E32">
              <w:rPr>
                <w:color w:val="000000"/>
                <w:sz w:val="20"/>
                <w:szCs w:val="20"/>
                <w:lang w:eastAsia="ja-JP"/>
              </w:rPr>
              <w:t>тыңдалды</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Атт</w:t>
            </w:r>
            <w:proofErr w:type="spellEnd"/>
            <w:r w:rsidRPr="00946E32">
              <w:rPr>
                <w:color w:val="000000"/>
                <w:sz w:val="20"/>
                <w:szCs w:val="20"/>
                <w:lang w:eastAsia="ja-JP"/>
              </w:rPr>
              <w:t>. </w:t>
            </w: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Default="00DE1A47" w:rsidP="00465264">
            <w:pPr>
              <w:jc w:val="both"/>
              <w:rPr>
                <w:color w:val="000000"/>
                <w:sz w:val="20"/>
                <w:szCs w:val="20"/>
                <w:lang w:val="kk-KZ" w:eastAsia="ja-JP"/>
              </w:rPr>
            </w:pPr>
            <w:r w:rsidRPr="00946E32">
              <w:rPr>
                <w:color w:val="000000"/>
                <w:sz w:val="20"/>
                <w:szCs w:val="20"/>
                <w:lang w:eastAsia="ja-JP"/>
              </w:rPr>
              <w:t>30-60</w:t>
            </w:r>
            <w:r>
              <w:rPr>
                <w:color w:val="000000"/>
                <w:sz w:val="20"/>
                <w:szCs w:val="20"/>
                <w:lang w:val="kk-KZ" w:eastAsia="ja-JP"/>
              </w:rPr>
              <w:t xml:space="preserve"> </w:t>
            </w:r>
          </w:p>
          <w:p w:rsidR="00DE1A47" w:rsidRPr="00946E32" w:rsidRDefault="00DE1A47" w:rsidP="00465264">
            <w:pPr>
              <w:jc w:val="both"/>
              <w:rPr>
                <w:b/>
                <w:bCs/>
                <w:sz w:val="20"/>
                <w:szCs w:val="20"/>
                <w:lang w:eastAsia="ja-JP"/>
              </w:rPr>
            </w:pPr>
            <w:r w:rsidRPr="00946E32">
              <w:rPr>
                <w:color w:val="000000"/>
                <w:sz w:val="20"/>
                <w:szCs w:val="20"/>
                <w:lang w:eastAsia="ja-JP"/>
              </w:rPr>
              <w:t>50-100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Аттестаттаудан</w:t>
            </w:r>
            <w:proofErr w:type="spellEnd"/>
            <w:r w:rsidRPr="00946E32">
              <w:rPr>
                <w:color w:val="000000"/>
                <w:sz w:val="20"/>
                <w:szCs w:val="20"/>
                <w:lang w:eastAsia="ja-JP"/>
              </w:rPr>
              <w:t xml:space="preserve"> </w:t>
            </w:r>
            <w:proofErr w:type="spellStart"/>
            <w:r w:rsidRPr="00946E32">
              <w:rPr>
                <w:color w:val="000000"/>
                <w:sz w:val="20"/>
                <w:szCs w:val="20"/>
                <w:lang w:eastAsia="ja-JP"/>
              </w:rPr>
              <w:t>ө</w:t>
            </w:r>
            <w:proofErr w:type="gramStart"/>
            <w:r w:rsidRPr="00946E32">
              <w:rPr>
                <w:color w:val="000000"/>
                <w:sz w:val="20"/>
                <w:szCs w:val="20"/>
                <w:lang w:eastAsia="ja-JP"/>
              </w:rPr>
              <w:t>тт</w:t>
            </w:r>
            <w:proofErr w:type="gramEnd"/>
            <w:r w:rsidRPr="00946E32">
              <w:rPr>
                <w:color w:val="000000"/>
                <w:sz w:val="20"/>
                <w:szCs w:val="20"/>
                <w:lang w:eastAsia="ja-JP"/>
              </w:rPr>
              <w:t>і</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 xml:space="preserve">Не </w:t>
            </w:r>
            <w:proofErr w:type="spellStart"/>
            <w:r w:rsidRPr="00946E32">
              <w:rPr>
                <w:color w:val="000000"/>
                <w:sz w:val="20"/>
                <w:szCs w:val="20"/>
                <w:lang w:eastAsia="ja-JP"/>
              </w:rPr>
              <w:t>атт</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0-29</w:t>
            </w:r>
            <w:r>
              <w:rPr>
                <w:color w:val="000000"/>
                <w:sz w:val="20"/>
                <w:szCs w:val="20"/>
                <w:lang w:val="kk-KZ" w:eastAsia="ja-JP"/>
              </w:rPr>
              <w:t xml:space="preserve">, </w:t>
            </w:r>
            <w:r w:rsidRPr="00946E32">
              <w:rPr>
                <w:color w:val="000000"/>
                <w:sz w:val="20"/>
                <w:szCs w:val="20"/>
                <w:lang w:eastAsia="ja-JP"/>
              </w:rPr>
              <w:t>0-49</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Аттестаттаудан</w:t>
            </w:r>
            <w:proofErr w:type="spellEnd"/>
            <w:r w:rsidRPr="00946E32">
              <w:rPr>
                <w:color w:val="000000"/>
                <w:sz w:val="20"/>
                <w:szCs w:val="20"/>
                <w:lang w:eastAsia="ja-JP"/>
              </w:rPr>
              <w:t xml:space="preserve"> </w:t>
            </w:r>
            <w:proofErr w:type="spellStart"/>
            <w:r w:rsidRPr="00946E32">
              <w:rPr>
                <w:color w:val="000000"/>
                <w:sz w:val="20"/>
                <w:szCs w:val="20"/>
                <w:lang w:eastAsia="ja-JP"/>
              </w:rPr>
              <w:t>өтпеді</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R (</w:t>
            </w:r>
            <w:proofErr w:type="spellStart"/>
            <w:r w:rsidRPr="00946E32">
              <w:rPr>
                <w:color w:val="000000"/>
                <w:sz w:val="20"/>
                <w:szCs w:val="20"/>
                <w:lang w:eastAsia="ja-JP"/>
              </w:rPr>
              <w:t>Retake</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val="kk-KZ" w:eastAsia="ja-JP"/>
              </w:rPr>
              <w:t>Пәнді</w:t>
            </w:r>
            <w:r w:rsidRPr="00946E32">
              <w:rPr>
                <w:color w:val="000000"/>
                <w:sz w:val="20"/>
                <w:szCs w:val="20"/>
                <w:lang w:eastAsia="ja-JP"/>
              </w:rPr>
              <w:t xml:space="preserve"> </w:t>
            </w:r>
            <w:proofErr w:type="spellStart"/>
            <w:r w:rsidRPr="00946E32">
              <w:rPr>
                <w:color w:val="000000"/>
                <w:sz w:val="20"/>
                <w:szCs w:val="20"/>
                <w:lang w:eastAsia="ja-JP"/>
              </w:rPr>
              <w:t>қайтадан</w:t>
            </w:r>
            <w:proofErr w:type="spellEnd"/>
            <w:r w:rsidRPr="00946E32">
              <w:rPr>
                <w:color w:val="000000"/>
                <w:sz w:val="20"/>
                <w:szCs w:val="20"/>
                <w:lang w:eastAsia="ja-JP"/>
              </w:rPr>
              <w:t xml:space="preserve"> </w:t>
            </w:r>
            <w:proofErr w:type="spellStart"/>
            <w:r w:rsidRPr="00946E32">
              <w:rPr>
                <w:color w:val="000000"/>
                <w:sz w:val="20"/>
                <w:szCs w:val="20"/>
                <w:lang w:eastAsia="ja-JP"/>
              </w:rPr>
              <w:t>оқу</w:t>
            </w:r>
            <w:proofErr w:type="spellEnd"/>
          </w:p>
        </w:tc>
      </w:tr>
    </w:tbl>
    <w:p w:rsidR="00F8448C" w:rsidRDefault="00F8448C" w:rsidP="00FC4313">
      <w:pPr>
        <w:rPr>
          <w:rFonts w:eastAsiaTheme="minorEastAsia"/>
          <w:b/>
          <w:lang w:val="kk-KZ"/>
        </w:rPr>
      </w:pPr>
    </w:p>
    <w:p w:rsidR="00F8448C" w:rsidRPr="00F8448C" w:rsidRDefault="00F8448C" w:rsidP="00FC4313">
      <w:pPr>
        <w:rPr>
          <w:rFonts w:eastAsiaTheme="minorEastAsia"/>
          <w:b/>
          <w:lang w:val="kk-KZ"/>
        </w:rPr>
      </w:pPr>
    </w:p>
    <w:p w:rsidR="00D41A58" w:rsidRPr="00B6356E" w:rsidRDefault="00DE1A47" w:rsidP="001734F5">
      <w:pPr>
        <w:jc w:val="center"/>
        <w:rPr>
          <w:b/>
          <w:lang w:val="kk-KZ"/>
        </w:rPr>
      </w:pPr>
      <w:r>
        <w:rPr>
          <w:b/>
          <w:lang w:val="kk-KZ"/>
        </w:rPr>
        <w:t>Ұсынылатын әдебиеттер тізімі</w:t>
      </w:r>
      <w:r w:rsidR="00D41A58" w:rsidRPr="00B6356E">
        <w:rPr>
          <w:b/>
          <w:lang w:val="kk-KZ"/>
        </w:rPr>
        <w:t>:</w:t>
      </w:r>
    </w:p>
    <w:p w:rsidR="004B7B00" w:rsidRDefault="004B7B00" w:rsidP="004B7B00">
      <w:pPr>
        <w:jc w:val="both"/>
      </w:pPr>
      <w:r w:rsidRPr="00996C61">
        <w:rPr>
          <w:lang w:val="kk-KZ"/>
        </w:rPr>
        <w:t xml:space="preserve">1. </w:t>
      </w:r>
      <w:r w:rsidRPr="00996C61">
        <w:t>Миркин Б.М, Розенберг Г.С. Наумова Л.Г. Словарь понятий и терминов современной фитоценологии</w:t>
      </w:r>
      <w:proofErr w:type="gramStart"/>
      <w:r w:rsidRPr="00996C61">
        <w:t xml:space="preserve"> .</w:t>
      </w:r>
      <w:proofErr w:type="gramEnd"/>
      <w:r w:rsidRPr="00996C61">
        <w:t xml:space="preserve"> – М., Наука ,2000г. </w:t>
      </w:r>
    </w:p>
    <w:p w:rsidR="004B7B00" w:rsidRPr="00515513" w:rsidRDefault="004A7D33" w:rsidP="004B7B00">
      <w:pPr>
        <w:jc w:val="both"/>
        <w:rPr>
          <w:lang w:val="kk-KZ"/>
        </w:rPr>
      </w:pPr>
      <w:r>
        <w:rPr>
          <w:lang w:val="kk-KZ"/>
        </w:rPr>
        <w:t>2</w:t>
      </w:r>
      <w:r w:rsidR="004B7B00" w:rsidRPr="00515513">
        <w:rPr>
          <w:lang w:val="kk-KZ"/>
        </w:rPr>
        <w:t>. Миркин Б.М., Наумова Л.Г., Соломенко А.И. Современная наука о растительности, М, Лотос, 2001, 264 с.</w:t>
      </w:r>
    </w:p>
    <w:p w:rsidR="004B7B00" w:rsidRPr="00515513" w:rsidRDefault="004B7B00" w:rsidP="004B7B00">
      <w:pPr>
        <w:jc w:val="both"/>
        <w:rPr>
          <w:lang w:val="kk-KZ"/>
        </w:rPr>
      </w:pPr>
      <w:r w:rsidRPr="00515513">
        <w:rPr>
          <w:lang w:val="kk-KZ"/>
        </w:rPr>
        <w:t>4. Мұхитдинов Н.М. Геоботаника, 2011, Алматы, 384 б.</w:t>
      </w:r>
    </w:p>
    <w:p w:rsidR="004B7B00" w:rsidRPr="00515513" w:rsidRDefault="004B7B00" w:rsidP="004B7B00">
      <w:pPr>
        <w:jc w:val="both"/>
        <w:rPr>
          <w:lang w:val="kk-KZ"/>
        </w:rPr>
      </w:pPr>
      <w:r w:rsidRPr="00515513">
        <w:rPr>
          <w:lang w:val="kk-KZ"/>
        </w:rPr>
        <w:t>5. Работнов Т.А. История фи</w:t>
      </w:r>
      <w:r w:rsidR="004A7D33">
        <w:rPr>
          <w:lang w:val="kk-KZ"/>
        </w:rPr>
        <w:t>тоценологии, Москва, Аргис, 2000</w:t>
      </w:r>
      <w:r w:rsidRPr="00515513">
        <w:rPr>
          <w:lang w:val="kk-KZ"/>
        </w:rPr>
        <w:t>, 158 с.</w:t>
      </w:r>
    </w:p>
    <w:p w:rsidR="004B7B00" w:rsidRPr="00515513" w:rsidRDefault="004B7B00" w:rsidP="004B7B00">
      <w:pPr>
        <w:jc w:val="both"/>
        <w:rPr>
          <w:lang w:val="kk-KZ"/>
        </w:rPr>
      </w:pPr>
      <w:r w:rsidRPr="00515513">
        <w:rPr>
          <w:lang w:val="kk-KZ"/>
        </w:rPr>
        <w:t xml:space="preserve">6. Шенников А.П. Введение в геоботанику. </w:t>
      </w:r>
      <w:r w:rsidR="004A7D33">
        <w:rPr>
          <w:lang w:val="kk-KZ"/>
        </w:rPr>
        <w:t>Изд. Ленингр. Университета, 2001</w:t>
      </w:r>
      <w:r w:rsidRPr="00515513">
        <w:rPr>
          <w:lang w:val="kk-KZ"/>
        </w:rPr>
        <w:t xml:space="preserve">, 447 с. </w:t>
      </w:r>
    </w:p>
    <w:p w:rsidR="004B7B00" w:rsidRPr="00515513" w:rsidRDefault="004B7B00" w:rsidP="004B7B00">
      <w:pPr>
        <w:jc w:val="both"/>
        <w:rPr>
          <w:lang w:val="kk-KZ"/>
        </w:rPr>
      </w:pPr>
      <w:r w:rsidRPr="00515513">
        <w:rPr>
          <w:lang w:val="kk-KZ"/>
        </w:rPr>
        <w:t>7. Трасс Х.Х. Геоботаника. История и современные тен</w:t>
      </w:r>
      <w:r w:rsidR="004A7D33">
        <w:rPr>
          <w:lang w:val="kk-KZ"/>
        </w:rPr>
        <w:t>денции развития, Ленинград, 2000</w:t>
      </w:r>
      <w:r w:rsidRPr="00515513">
        <w:rPr>
          <w:lang w:val="kk-KZ"/>
        </w:rPr>
        <w:t>, 252 с</w:t>
      </w:r>
    </w:p>
    <w:p w:rsidR="00DE1A47" w:rsidRDefault="00DE1A47" w:rsidP="004B7B00">
      <w:pPr>
        <w:jc w:val="both"/>
        <w:rPr>
          <w:lang w:val="kk-KZ"/>
        </w:rPr>
      </w:pPr>
    </w:p>
    <w:p w:rsidR="004B7B00" w:rsidRPr="00515513" w:rsidRDefault="004B7B00" w:rsidP="004B7B00">
      <w:pPr>
        <w:jc w:val="both"/>
        <w:rPr>
          <w:lang w:val="kk-KZ"/>
        </w:rPr>
      </w:pPr>
      <w:r w:rsidRPr="00515513">
        <w:rPr>
          <w:lang w:val="kk-KZ"/>
        </w:rPr>
        <w:t>Қосымша ресурстар:</w:t>
      </w:r>
    </w:p>
    <w:p w:rsidR="004B7B00" w:rsidRPr="00515513" w:rsidRDefault="004B7B00" w:rsidP="004B7B00">
      <w:pPr>
        <w:jc w:val="both"/>
        <w:rPr>
          <w:lang w:val="kk-KZ"/>
        </w:rPr>
      </w:pPr>
      <w:r w:rsidRPr="00515513">
        <w:rPr>
          <w:color w:val="454545"/>
          <w:lang w:val="kk-KZ"/>
        </w:rPr>
        <w:t> </w:t>
      </w:r>
      <w:hyperlink r:id="rId6" w:history="1">
        <w:r w:rsidRPr="00515513">
          <w:rPr>
            <w:color w:val="006CA1"/>
            <w:u w:val="single"/>
            <w:lang w:val="kk-KZ"/>
          </w:rPr>
          <w:t>http://biblioclub.ru/index.php?page=book&amp;id=47546</w:t>
        </w:r>
      </w:hyperlink>
      <w:r w:rsidRPr="00515513">
        <w:rPr>
          <w:lang w:val="kk-KZ"/>
        </w:rPr>
        <w:tab/>
      </w:r>
    </w:p>
    <w:p w:rsidR="004B7B00" w:rsidRPr="00515513" w:rsidRDefault="004B7B00" w:rsidP="004B7B00">
      <w:pPr>
        <w:jc w:val="both"/>
        <w:rPr>
          <w:lang w:val="kk-KZ"/>
        </w:rPr>
      </w:pPr>
      <w:r w:rsidRPr="00515513">
        <w:rPr>
          <w:lang w:val="kk-KZ"/>
        </w:rPr>
        <w:t xml:space="preserve"> </w:t>
      </w:r>
      <w:hyperlink r:id="rId7" w:history="1">
        <w:r w:rsidRPr="00515513">
          <w:rPr>
            <w:rStyle w:val="a5"/>
            <w:lang w:val="kk-KZ"/>
          </w:rPr>
          <w:t>http://www.biblioclub.ru</w:t>
        </w:r>
      </w:hyperlink>
      <w:r w:rsidRPr="00515513">
        <w:rPr>
          <w:lang w:val="kk-KZ"/>
        </w:rPr>
        <w:t xml:space="preserve"> </w:t>
      </w:r>
    </w:p>
    <w:p w:rsidR="00D41A58" w:rsidRPr="00D41A58" w:rsidRDefault="004B7B00" w:rsidP="004B7B00">
      <w:pPr>
        <w:rPr>
          <w:lang w:val="kk-KZ"/>
        </w:rPr>
      </w:pPr>
      <w:r w:rsidRPr="00515513">
        <w:rPr>
          <w:lang w:val="kk-KZ"/>
        </w:rPr>
        <w:t xml:space="preserve"> </w:t>
      </w:r>
      <w:hyperlink r:id="rId8" w:history="1">
        <w:r w:rsidRPr="00515513">
          <w:rPr>
            <w:rStyle w:val="a5"/>
            <w:lang w:val="kk-KZ"/>
          </w:rPr>
          <w:t>http://www.nature.ru</w:t>
        </w:r>
      </w:hyperlink>
    </w:p>
    <w:p w:rsidR="00D41A58" w:rsidRPr="00D41A58" w:rsidRDefault="00D41A58" w:rsidP="00D41A58">
      <w:pPr>
        <w:rPr>
          <w:lang w:val="kk-KZ"/>
        </w:rPr>
      </w:pPr>
    </w:p>
    <w:p w:rsidR="004B7B00" w:rsidRPr="00D41A58" w:rsidRDefault="004B7B00" w:rsidP="00D41A58">
      <w:pPr>
        <w:rPr>
          <w:lang w:val="kk-KZ"/>
        </w:rPr>
      </w:pPr>
    </w:p>
    <w:p w:rsidR="00FC4313" w:rsidRPr="00DE1A47" w:rsidRDefault="00FC4313" w:rsidP="00DE1A47">
      <w:pPr>
        <w:rPr>
          <w:lang w:val="kk-KZ"/>
        </w:rPr>
      </w:pPr>
    </w:p>
    <w:p w:rsidR="00D41A58" w:rsidRDefault="00D41A58"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3969FE">
      <w:pPr>
        <w:rPr>
          <w:lang w:val="kk-KZ"/>
        </w:rPr>
      </w:pPr>
    </w:p>
    <w:p w:rsidR="003969FE" w:rsidRPr="008A68A2" w:rsidRDefault="003969FE" w:rsidP="003969FE">
      <w:pPr>
        <w:rPr>
          <w:lang w:val="kk-KZ"/>
        </w:rPr>
      </w:pPr>
    </w:p>
    <w:p w:rsidR="003969FE" w:rsidRDefault="003969FE" w:rsidP="002C268D">
      <w:pPr>
        <w:ind w:left="426" w:hanging="426"/>
        <w:rPr>
          <w:rFonts w:eastAsia="Calibri"/>
          <w:lang w:val="kk-KZ"/>
        </w:rPr>
      </w:pPr>
    </w:p>
    <w:p w:rsidR="003969FE" w:rsidRPr="002C268D" w:rsidRDefault="003969FE" w:rsidP="002C268D">
      <w:pPr>
        <w:ind w:left="426" w:hanging="426"/>
        <w:rPr>
          <w:rFonts w:eastAsia="Calibri"/>
          <w:lang w:val="kk-KZ"/>
        </w:rPr>
      </w:pPr>
      <w:bookmarkStart w:id="0" w:name="_GoBack"/>
      <w:bookmarkEnd w:id="0"/>
    </w:p>
    <w:sectPr w:rsidR="003969FE" w:rsidRPr="002C2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07C48"/>
    <w:multiLevelType w:val="hybridMultilevel"/>
    <w:tmpl w:val="7A42B2CC"/>
    <w:lvl w:ilvl="0" w:tplc="8A102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2563F1"/>
    <w:multiLevelType w:val="multilevel"/>
    <w:tmpl w:val="89F4F52A"/>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F635B17"/>
    <w:multiLevelType w:val="hybridMultilevel"/>
    <w:tmpl w:val="CC1854C4"/>
    <w:lvl w:ilvl="0" w:tplc="62F838B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E04012D"/>
    <w:multiLevelType w:val="hybridMultilevel"/>
    <w:tmpl w:val="3DA07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38450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C8"/>
    <w:rsid w:val="00007C80"/>
    <w:rsid w:val="00074D73"/>
    <w:rsid w:val="00084693"/>
    <w:rsid w:val="00085FA3"/>
    <w:rsid w:val="000D65A2"/>
    <w:rsid w:val="000F5150"/>
    <w:rsid w:val="00134AAF"/>
    <w:rsid w:val="001709E8"/>
    <w:rsid w:val="001734F5"/>
    <w:rsid w:val="001C05E4"/>
    <w:rsid w:val="001E0A80"/>
    <w:rsid w:val="001E4FBE"/>
    <w:rsid w:val="00261E75"/>
    <w:rsid w:val="002C268D"/>
    <w:rsid w:val="003254C8"/>
    <w:rsid w:val="00333739"/>
    <w:rsid w:val="003969FE"/>
    <w:rsid w:val="003C4A94"/>
    <w:rsid w:val="004A7D33"/>
    <w:rsid w:val="004B5281"/>
    <w:rsid w:val="004B7B00"/>
    <w:rsid w:val="004F3EBB"/>
    <w:rsid w:val="006140F2"/>
    <w:rsid w:val="00650C4B"/>
    <w:rsid w:val="00696C26"/>
    <w:rsid w:val="006C10C8"/>
    <w:rsid w:val="006E3D0D"/>
    <w:rsid w:val="00754A7C"/>
    <w:rsid w:val="00772DE2"/>
    <w:rsid w:val="00785F8C"/>
    <w:rsid w:val="00790C38"/>
    <w:rsid w:val="007D1784"/>
    <w:rsid w:val="0089477C"/>
    <w:rsid w:val="00925507"/>
    <w:rsid w:val="00934473"/>
    <w:rsid w:val="009C1010"/>
    <w:rsid w:val="009D5A6C"/>
    <w:rsid w:val="009D6672"/>
    <w:rsid w:val="00A2540E"/>
    <w:rsid w:val="00A402D6"/>
    <w:rsid w:val="00A843C6"/>
    <w:rsid w:val="00AE197D"/>
    <w:rsid w:val="00B6356E"/>
    <w:rsid w:val="00C36226"/>
    <w:rsid w:val="00D346F9"/>
    <w:rsid w:val="00D41A58"/>
    <w:rsid w:val="00DD1F22"/>
    <w:rsid w:val="00DE1A47"/>
    <w:rsid w:val="00F60A52"/>
    <w:rsid w:val="00F8448C"/>
    <w:rsid w:val="00FC4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unhideWhenUsed/>
    <w:rsid w:val="00F60A52"/>
    <w:rPr>
      <w:color w:val="0563C1" w:themeColor="hyperlink"/>
      <w:u w:val="single"/>
    </w:rPr>
  </w:style>
  <w:style w:type="table" w:styleId="a6">
    <w:name w:val="Table Grid"/>
    <w:basedOn w:val="a1"/>
    <w:uiPriority w:val="39"/>
    <w:rsid w:val="00396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unhideWhenUsed/>
    <w:rsid w:val="00F60A52"/>
    <w:rPr>
      <w:color w:val="0563C1" w:themeColor="hyperlink"/>
      <w:u w:val="single"/>
    </w:rPr>
  </w:style>
  <w:style w:type="table" w:styleId="a6">
    <w:name w:val="Table Grid"/>
    <w:basedOn w:val="a1"/>
    <w:uiPriority w:val="39"/>
    <w:rsid w:val="00396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6040">
      <w:bodyDiv w:val="1"/>
      <w:marLeft w:val="0"/>
      <w:marRight w:val="0"/>
      <w:marTop w:val="0"/>
      <w:marBottom w:val="0"/>
      <w:divBdr>
        <w:top w:val="none" w:sz="0" w:space="0" w:color="auto"/>
        <w:left w:val="none" w:sz="0" w:space="0" w:color="auto"/>
        <w:bottom w:val="none" w:sz="0" w:space="0" w:color="auto"/>
        <w:right w:val="none" w:sz="0" w:space="0" w:color="auto"/>
      </w:divBdr>
    </w:div>
    <w:div w:id="230503833">
      <w:bodyDiv w:val="1"/>
      <w:marLeft w:val="0"/>
      <w:marRight w:val="0"/>
      <w:marTop w:val="0"/>
      <w:marBottom w:val="0"/>
      <w:divBdr>
        <w:top w:val="none" w:sz="0" w:space="0" w:color="auto"/>
        <w:left w:val="none" w:sz="0" w:space="0" w:color="auto"/>
        <w:bottom w:val="none" w:sz="0" w:space="0" w:color="auto"/>
        <w:right w:val="none" w:sz="0" w:space="0" w:color="auto"/>
      </w:divBdr>
    </w:div>
    <w:div w:id="642581700">
      <w:bodyDiv w:val="1"/>
      <w:marLeft w:val="0"/>
      <w:marRight w:val="0"/>
      <w:marTop w:val="0"/>
      <w:marBottom w:val="0"/>
      <w:divBdr>
        <w:top w:val="none" w:sz="0" w:space="0" w:color="auto"/>
        <w:left w:val="none" w:sz="0" w:space="0" w:color="auto"/>
        <w:bottom w:val="none" w:sz="0" w:space="0" w:color="auto"/>
        <w:right w:val="none" w:sz="0" w:space="0" w:color="auto"/>
      </w:divBdr>
    </w:div>
    <w:div w:id="1072392526">
      <w:bodyDiv w:val="1"/>
      <w:marLeft w:val="0"/>
      <w:marRight w:val="0"/>
      <w:marTop w:val="0"/>
      <w:marBottom w:val="0"/>
      <w:divBdr>
        <w:top w:val="none" w:sz="0" w:space="0" w:color="auto"/>
        <w:left w:val="none" w:sz="0" w:space="0" w:color="auto"/>
        <w:bottom w:val="none" w:sz="0" w:space="0" w:color="auto"/>
        <w:right w:val="none" w:sz="0" w:space="0" w:color="auto"/>
      </w:divBdr>
    </w:div>
    <w:div w:id="132647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ru" TargetMode="External"/><Relationship Id="rId3" Type="http://schemas.microsoft.com/office/2007/relationships/stylesWithEffects" Target="stylesWithEffects.xml"/><Relationship Id="rId7" Type="http://schemas.openxmlformats.org/officeDocument/2006/relationships/hyperlink" Target="http://www.biblioclu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club.ru/index.php?page=book&amp;id=4754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2061</Words>
  <Characters>11751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dcterms:created xsi:type="dcterms:W3CDTF">2023-10-23T10:18:00Z</dcterms:created>
  <dcterms:modified xsi:type="dcterms:W3CDTF">2023-11-01T12:18:00Z</dcterms:modified>
</cp:coreProperties>
</file>